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Fight Club Announces The Witcher: No Man’s Land</w:t>
      </w:r>
    </w:p>
    <w:p>
      <w:r>
        <w:t>منبع: https://gamingtrend.com/news/monster-fight-club-announces-the-witcher-no-mans-land/</w:t>
      </w:r>
    </w:p>
    <w:p>
      <w:r>
        <w:t>نویسنده: Monster Fight Club</w:t>
      </w:r>
    </w:p>
    <w:p>
      <w:r>
        <w:t>تاریخ انتشار: 2026-06-19 15:40</w:t>
      </w:r>
    </w:p>
    <w:p>
      <w:r>
        <w:t>──────────────────────────────────────────────────</w:t>
      </w:r>
    </w:p>
    <w:p>
      <w:r>
        <w:t>Earlysville, VA — Monster Fight Club is excited to announce that The Witcher: No Man's Land™, an all-new tabletop miniatures skirmish game created in partnership with CD PROJEKT RED, will be coming soon, so sign up for launch notifications.</w:t>
      </w:r>
    </w:p>
    <w:p>
      <w:r>
        <w:t>Set within the dark and dangerous world of The Witcher, No Man's Land™ invites players to lead bands of warriors, hunters, and adventurers through brutal conflicts where every decision can mean the difference between victory and death.</w:t>
      </w:r>
    </w:p>
    <w:p>
      <w:r>
        <w:t>The Witcher: No Man's Land™ 2-Player Starter Set is a complete introduction to the game, containing everything two players need to begin battling across the Continent. The box includes two fully playable miniature warbands, detailed character and tactics cards representing weapons, gear, spells, and abilities, as well as two fearsome monsters that can become the focus of a hunt or a deadly obstacle in the middle of a battle.</w:t>
      </w:r>
    </w:p>
    <w:p>
      <w:r>
        <w:t>Built using Monster Fight Club's acclaimed [RE]action System, The Witcher: No Man's Land™ delivers fast-paced gameplay where players act and react through organic, free-flowing combat. With no traditional rounds or phases, battles remain tense and dynamic from start to finish. As characters suffer wounds and injuries, their abilities begin to degrade, forcing players to adapt quickly and make decisive tactical choices in the heat of battle.</w:t>
      </w:r>
    </w:p>
    <w:p>
      <w:r>
        <w:t>While the starter set includes recommended configurations for your two starting warbands, No Man's Land™ features a flexible factionless force-building system that encourages players to create unique rosters and experiment with new combinations from game to game. Whether assembling a band of hardened monster hunters, battle-scarred warriors, or unlikely allies, players have the freedom to forge varied rosters and diverse forces from game to game.</w:t>
      </w:r>
    </w:p>
    <w:p>
      <w:r>
        <w:t>“We wanted to create a game that feels like stepping directly into the gritty, dangerous world fans know and love,” said Monster Fight Club. “Every fight should feel desperate, cinematic, and personal, whether you're hunting monsters or simply trying to stay alive in No Man's Land.”</w:t>
      </w:r>
    </w:p>
    <w:p>
      <w:r>
        <w:t>Featuring highly detailed miniatures, immersive scenarios, and streamlined mechanics designed to keep players constantly engaged, The Witcher: No Man's Land™ brings the intensity of the franchise to tabletops in an entirely new way.</w:t>
      </w:r>
    </w:p>
    <w:p>
      <w:r>
        <w:t>Fans can follow the upcoming project on Launch Oracle to receive launch announcements, previews, and additional reveals as they are announced.</w:t>
      </w:r>
    </w:p>
    <w:p>
      <w:r>
        <w:t>About Monster Fight Club</w:t>
      </w:r>
    </w:p>
    <w:p>
      <w:r>
        <w:t>Monster Fight Club® is a Virginia, USA-based gaming and hobby company that creates epic adventures and unbridled fun through high-quality, engaging tabletop games, miniatures, and accessories. They are the creators of the innovative Monster Scenery™ line of tabletop scenery and accessories; designers of Borderlands®: Mister Torgue’s Arena of Badassery™ miniature board game based on the bestselling Borderlands® video games; The Witcher miniatures line based on the epic setting and characters created by author Andrzej Sapkowski; and the tabletop miniatures skirmish games Cyberpunk RED: Combat Zone™ and Cyberpunk Edgerunners: Combat Zone™, based on the beloved Cyberpunk line of role-playing games by R. Talsorian Games® and video games by CD PROJEKT RED®.</w:t>
      </w:r>
    </w:p>
    <w:p>
      <w:r>
        <w:t>Our mission is to ignite the passion of tabletop enthusiasts with innovative and well-designed products and to create a community where gamers can come together to share their love of the hobby. Whether you're a die-hard fan or a casual player, we strive to immerse players in worlds of thrilling battles, captivating stories, and endless possibilities.</w:t>
      </w:r>
    </w:p>
    <w:p>
      <w:r>
        <w:t>For more information, visit:</w:t>
      </w:r>
    </w:p>
    <w:p>
      <w:r>
        <w:t>www.monsterfightclub.com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