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panels from "The Blood of Dawnwalker" art book from Titan Books</w:t>
      </w:r>
    </w:p>
    <w:p>
      <w:r>
        <w:t>منبع: https://gamingtrend.com/news/exclusive-panels-from-the-blood-of-dawnwalker-art-book-from-titan-books/</w:t>
      </w:r>
    </w:p>
    <w:p>
      <w:r>
        <w:t>نویسنده: ناشناس</w:t>
      </w:r>
    </w:p>
    <w:p>
      <w:r>
        <w:t>تاریخ انتشار: 2026-10-19 15:29</w:t>
      </w:r>
    </w:p>
    <w:p>
      <w:r>
        <w:t>──────────────────────────────────────────────────</w:t>
      </w:r>
    </w:p>
    <w:p>
      <w:r>
        <w:t>We love to showcase new and amazing in the book-sphere, especially when it has to do with gaming! Our friends over at Titan Books gave us the chance to bring you all never-before-seen photos from the brand new The Blood of Dawnwalker art book coming in November!</w:t>
      </w:r>
    </w:p>
    <w:p>
      <w:r>
        <w:t>Dive into this gorgeous official art book for The Blood of Dawnwalker, an open-world dark fantasy RPG set in medieval Europe and centered on Coen, human by day, vampire by night.Immerse yourself in the supernatural world of The Blood of Dawnwalker in this lavishly illustrated official coffee table book.</w:t>
      </w:r>
    </w:p>
    <w:p>
      <w:r>
        <w:t>14th-century Europe. Bloody conflicts sweep the lands, and the Black Death comes for the survivors. It's a moment of weakness - and that's all they needed… Vampires seize their opportunity to walk out of the shadows and claim what they've been denied for centuries: freedom, and power that comes with it. Other creatures of the night follow their lead. Legends turn into reality, and history as we know it will never be the same. Play as Coen, a young man turned into a Dawnwalker - human by day, vampire by night. Fight for your humanity or embrace the cursed powers to save your family. Whatever your choice, the question stands: is your soul worth the lives of those you love?</w:t>
      </w:r>
    </w:p>
    <w:p>
      <w:r>
        <w:t>Go behind the scenes of Coen’s journey in this book, featuring exclusive interviews and artwork exploring the creation of this intricate and dark world of monsters, characters and scenery. Packed with hundreds of illustrations from concept art to final designs, this book is essential for anyone interested in video-game art, especially medieval, fantasy, and supernatural settings.</w:t>
      </w:r>
    </w:p>
    <w:p>
      <w:r>
        <w:t>Get more information by visiting Titan Books' website!</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