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Switch will no longer be produced from 2027 onward</w:t>
      </w:r>
    </w:p>
    <w:p>
      <w:r>
        <w:t>منبع: https://www.polygon.com/nintendo-switch-ceasing-production-replaceable-batteries-components/</w:t>
      </w:r>
    </w:p>
    <w:p>
      <w:r>
        <w:t>نویسنده: Ford James</w:t>
      </w:r>
    </w:p>
    <w:p>
      <w:r>
        <w:t>تاریخ انتشار: 2026-07-06 16:08</w:t>
      </w:r>
    </w:p>
    <w:p>
      <w:r>
        <w:t>──────────────────────────────────────────────────</w:t>
      </w:r>
    </w:p>
    <w:p>
      <w:r>
        <w:t>Hidden deep in the FAQs section on a related support post, Nintendo has revealed that from mid-February 2027 onwards, the Nintendo Switch, Switch Lite, and Switch OLED will cease production. While this announcement is specific to Europe, it's likely a fairly safe bet that the same news will follow suit elsewhere in the world before long.</w:t>
      </w:r>
    </w:p>
    <w:p>
      <w:r>
        <w:t>This is at least in part due to new European legislation requiring batteries in consumer appliances to be easily removable and replaceable by the user. Nintendo is adhering to those requirements with a bunch of their products, including the Nintendo Switch 2 console, Nintendo Switch 2 pro controller, both the original Switch and Switch 2 joycons, and the N64 and GameCube controllers for the Switch 2.</w:t>
      </w:r>
    </w:p>
    <w:p>
      <w:r>
        <w:t>"Starting summer 2026, in preparation for upcoming changes in European battery regulations coming into effect in mid-February 2027, selected Nintendo products in Europe will begin to be replaced on a rolling basis by revisions that contain a user-replaceable battery," reads the post. "There is no difference in functionality between current products and revised products containing user-replaceable batteries."</w:t>
      </w:r>
    </w:p>
    <w:p>
      <w:r>
        <w:t>"The first revised products are expected to become available from summer 2026, with additional products becoming available in autumn, winter, and early 2027. Due to a variety of factors, revised products may not become available in all European countries simultaneously."</w:t>
      </w:r>
    </w:p>
    <w:p>
      <w:r>
        <w:t>However, downsides to these changes include the fact the Nintendo Switch 2 console will become approximately 10g heavier with the new battery (and 14g heavier with the joycons attached), and it will have a 1% smaller battery capacity. Meanwhile, the battery capacity for the Switch 2 pro controller will be 16% smaller, while the controller itself will be 7g lighter.</w:t>
      </w:r>
    </w:p>
    <w:p>
      <w:r>
        <w:t>There are no differences in functionality for any of the products listed, and if you're in Europe, the table included in the support post also explains when each of the products will become available in the Nintendo Store. If you want to get your hands on the new Switch 2 console with a replaceable battery, for example, it'll be available in autumn.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