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American Anime That Have Aged Like Fine Wine</w:t>
      </w:r>
    </w:p>
    <w:p>
      <w:r>
        <w:t>منبع: https://www.cbr.com/american-anime-aged-like-fine-wine/</w:t>
      </w:r>
    </w:p>
    <w:p>
      <w:r>
        <w:t>نویسنده: Areeba Khan, Aaheli Pradhan</w:t>
      </w:r>
    </w:p>
    <w:p>
      <w:r>
        <w:t>تاریخ انتشار: 2026-09-13 18:15</w:t>
      </w:r>
    </w:p>
    <w:p>
      <w:r>
        <w:t>──────────────────────────────────────────────────</w:t>
      </w:r>
    </w:p>
    <w:p>
      <w:r>
        <w:t>American animation studios spent the early 2000s trying to imitate the success of Japanese anime series just entering the western scene. From mechas to magical girl transformations, animated series like Teen Titans and Avatar: The Last Airbender use a similar standard for the protagonist and world building. During this era, American studios produced dozens of shows and while most lost to the test of time, several are worth revisiting.</w:t>
      </w:r>
    </w:p>
    <w:p>
      <w:r>
        <w:t>American productions from this hybrid era hold up because their writers didn’t treat young audiences as incapable of understanding real stakes. An anime needs to be ahead of its time to earn lasting fandoms, while those catered to a specific audience usually fade from memory. Character development and realistic consequences decide audience engagement and protagonists capable of loss or moral failure often seem more human and relatable.</w:t>
      </w:r>
    </w:p>
    <w:p>
      <w:r>
        <w:t>W.I.T.C.H. Treats Teen Friendship As Serious Emotional Architecture</w:t>
      </w:r>
    </w:p>
    <w:p>
      <w:r>
        <w:t>Will, Irma, Taranee, Cornelia, and Hay Lin - W.I.T.C.H Image via SIP Animation</w:t>
      </w:r>
    </w:p>
    <w:p>
      <w:r>
        <w:t>W.I.T.C.H. never let any action go unpunished nor did it let cause and effect fade into the background for convenience’s sake. Will Vandom has to deal with the pressure of being a leader while Cornelia actively resents Will’s position, something the story takes its time to resolve. Cornelia's insistence on saving Elyon after she left during Phobos's coup drives entire arcs rather than being backstory filler.</w:t>
      </w:r>
    </w:p>
    <w:p>
      <w:r>
        <w:t>Everyone in this show has a different backstory, ambition and distinct personality that allows tension and clashes against other characters without derailing into over-the-top filler drama. Cedric's shapeshifting menace and Nerissa's manipulation of former Guardians give the Guardians a threat that understands their psychology rather than just their powers. Even Phobos, whose tyranny is a result of narcissism and thirst for power, is an interesting and well-written character.</w:t>
      </w:r>
    </w:p>
    <w:p>
      <w:r>
        <w:t>Related 5 Classic Cartoon Network Anime That Aged Like Milk Cartoon Network is often remembered for bringing anime to Western audiences, but not every show aged well.</w:t>
      </w:r>
    </w:p>
    <w:p>
      <w:r>
        <w:t>Some things settle while other things don’t, and this realistic approach to a team forced to work together remains unique and beautifully executed. The show's willingness to let its five leads carry unresolved resentment toward each other separates W.I.T.C.H. from other less memorable series that follow similar themes.</w:t>
      </w:r>
    </w:p>
    <w:p>
      <w:r>
        <w:t>Sym-Bionic Titan Turns High School Awkwardness Into Genuine Stakes</w:t>
      </w:r>
    </w:p>
    <w:p>
      <w:r>
        <w:t>Close A close up of the titan in Sym-Bionic Titan. Image via Cartoon Network Studios</w:t>
      </w:r>
    </w:p>
    <w:p>
      <w:r>
        <w:t>Lance, Ilana, and Octus from the Sym-Bionic Titan cartoon. Image via Cartoon Network Studios</w:t>
      </w:r>
    </w:p>
    <w:p>
      <w:r>
        <w:t>The titan fighting an alien in Sym-Bionic Titan. Image via Cartoon Network Studios</w:t>
      </w:r>
    </w:p>
    <w:p>
      <w:r>
        <w:t>Sym-Bionic Titan allows teenagers to grow into their own personalities even when the contrast clashes with the surrounding characters. Lance's rebellious streak means he does not work with Ilana's instinct for command and this tension never quite softens into easy camaraderie. Despite this, they do care about each other in their own unique ways.</w:t>
      </w:r>
    </w:p>
    <w:p>
      <w:r>
        <w:t>Ilana's exile from Galaluna forces her into Sherman High School's social hierarchy and she manages to blend in pretty well. Although her optimistic personality contrasts with the usual teenager on Earth, reminding the audience that she is not where she belongs. Lance, on the other hand, takes on the role of a loner to avoid overzealous social interactions.</w:t>
      </w:r>
    </w:p>
    <w:p>
      <w:r>
        <w:t>Octus' mechanical loneliness becomes a quiet emotional core once the show reveals how much he sacrifices to keep the trio functional as a family unit. These emotional stakes make the family feel real and grounded without seeming completely dysfunctional.</w:t>
      </w:r>
    </w:p>
    <w:p>
      <w:r>
        <w:t>Hyperforce Go Pairs Saturday Morning Spectacle With Real Loss</w:t>
      </w:r>
    </w:p>
    <w:p>
      <w:r>
        <w:t>Super Robot Monkey Team Hyperforce Go! Image via Jetix Animation Concepts</w:t>
      </w:r>
    </w:p>
    <w:p>
      <w:r>
        <w:t>In Hyperforce Go, Chiro evolves from a street kid into the leader of the Hyperforce team. The series goes from normal pacing to an intense uphill climb when Antauri dies, leaving Chiro to handle the burden of leadership as he struggles through grief and the culminating stakes in the war.</w:t>
      </w:r>
    </w:p>
    <w:p>
      <w:r>
        <w:t>Fortunately, the team resurrects Antauri in a shining new body, not that he would be without help if he hadn’t come back. His team may sometimes have their differences, but Sprx and Nova are quite talented. While Otto's comic relief personality masks a loyalty to the team that pays off whenever Skeleton King's forces target the Super Robot directly.</w:t>
      </w:r>
    </w:p>
    <w:p>
      <w:r>
        <w:t>Chiro may have accidentally absorbed his powers, but the writers made sure the audience knew he deserved it by the end. The show's willingness to kill Antauri, corrupt Mandarin and leave Chiro with real consequences gives Super Robot Monkey Team Hyperforce Go! a seriousness that its toy-commercial origins never suggested.</w:t>
      </w:r>
    </w:p>
    <w:p>
      <w:r>
        <w:t>Megas XLR Uses Junkyard Excess To Mock Mecha Tropes</w:t>
      </w:r>
    </w:p>
    <w:p>
      <w:r>
        <w:t>Close Kiva and Coop pose with the Megas XLR mecha in Megas XLR. Image via Cartoon Network Studios</w:t>
      </w:r>
    </w:p>
    <w:p>
      <w:r>
        <w:t>The Ultra-Cadets pose together in Megas XLR. Image via Cartoon Network Studios</w:t>
      </w:r>
    </w:p>
    <w:p>
      <w:r>
        <w:t>The Zanzor mecha approaches in Megas XLR. Image via Cartoon Network Studios</w:t>
      </w:r>
    </w:p>
    <w:p>
      <w:r>
        <w:t>Coop's slacker instincts collide constantly with Kiva's urgency as a soldier from a war-torn future and Megas XLR uses that mismatch mostly for satire. Kiva's mission to prevent Megas from falling into Warmaster Gorrath's hands loses momentum every time Coop prioritizes junk food or car customization over saving the timeline. While Jamie's constant self-preservation instincts puncture the genre's usual heroism.</w:t>
      </w:r>
    </w:p>
    <w:p>
      <w:r>
        <w:t>Gorrath's escalating threats never intimidate Coop and this refusal to take the end of the world seriously is the show's sharpest critique of the genre convention where every other mecha pilot takes it upon themselves to save everyone. Kiva's frustration with Coop mirrors the viewer's own expectation of how the protagonist should behave.</w:t>
      </w:r>
    </w:p>
    <w:p>
      <w:r>
        <w:t>Related 5 American Anime That Are 10/10 Masterpieces Some of the best American anime use Japanese anime-inspired aesthetics to convey complex storylines with creative worlds and characters.</w:t>
      </w:r>
    </w:p>
    <w:p>
      <w:r>
        <w:t>Time-loop episodes and multiverse detours let Megas XLR mock genre staples like the training arc and the tragic backstory without abandoning serious combat. Nearly two decades later, the show's fluid animation paired with its unserious take on the whole mecha aesthetic still remains a valid critique of the genre.</w:t>
      </w:r>
    </w:p>
    <w:p>
      <w:r>
        <w:t>Motorcity Channels Rebellion Into Sharp World-Building</w:t>
      </w:r>
    </w:p>
    <w:p>
      <w:r>
        <w:t>A split image of Texas, Julie, Mike, Chuck, and Dutch above their cars in Motorcity Image via Titmouse</w:t>
      </w:r>
    </w:p>
    <w:p>
      <w:r>
        <w:t>Most protagonists go from zero to hero, but that also means their actions at the beginning of the show carry little to no consequence or tension. In Motorcity, Mike defects from Abraham Kane’s regime already channeling an undercurrent of political stakes. This becomes much more obvious when Julie Kane, the dictator’s daughter turned resistance spy, takes the focus.</w:t>
      </w:r>
    </w:p>
    <w:p>
      <w:r>
        <w:t>Kane's vision of a sterile and controlled Detroit Deluxe stands in direct contrast to Motorcity's junkyard freedom, as Abraham obviously has no idea his daughter has pledged allegiance to the Burners. Between all this drama, Chuck’s nervous energy acts as a perfect narrative lens. Through his anxious eyes, the audience experiences the terrifying, oppressive reality of Detroit Deluxe.</w:t>
      </w:r>
    </w:p>
    <w:p>
      <w:r>
        <w:t>Chilton's custom vehicle shows a different approach to heroism than most series as it ties it to invention rather than inherited power. Disney XD canceled Motorcity after a single season. Yet the density of Kane's political system and the Burners' internal conflicts gives the twenty produced episodes some impressive world-building that has aged extremely well.</w:t>
      </w:r>
    </w:p>
    <w:p>
      <w:r>
        <w:t>Quiz 5 Questions Hybrid Heroes And Real Stakes: A 2000s Animation Deep Dive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