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Activision takes over Halo as XBOX continues reset</w:t>
      </w:r>
    </w:p>
    <w:p>
      <w:r>
        <w:t>منبع: https://gamingtrend.com/news/activision-takes-over-halo-as-xbox-continues-reset/</w:t>
      </w:r>
    </w:p>
    <w:p>
      <w:r>
        <w:t>نویسنده: Xbox Wire</w:t>
      </w:r>
    </w:p>
    <w:p>
      <w:r>
        <w:t>تاریخ انتشار: 2026-09-22 18:27</w:t>
      </w:r>
    </w:p>
    <w:p>
      <w:r>
        <w:t>──────────────────────────────────────────────────</w:t>
      </w:r>
    </w:p>
    <w:p>
      <w:r>
        <w:t>It's been a tough couple of months in regards to layoffs. No one company has been averse to them, and XBOX has been performing a reset of its business, which is going to require some hard decisions. We already knew about 3200 layoffs occurring over the course of the year, and today marked more of that, along with additional consolidation. Sadly, it also seems that Ninja Theory is without a buyer and will be closed, along with Arkane Lyon still stuck in consultation. This saga will likely drag on until the end of the year for Arkane.</w:t>
      </w:r>
    </w:p>
    <w:p>
      <w:r>
        <w:t>The biggest news is that Halo is moving under the Activision banner, as Halo Studios becomes a support studio to keep the current Halo games in check. Future Halo games will be made by a new Activision studio, and the leadership does seem excited at the prospect. Take a look at the details below.</w:t>
      </w:r>
    </w:p>
    <w:p>
      <w:r>
        <w:t>This message was just sent to Team XBOX employees globally.</w:t>
      </w:r>
    </w:p>
    <w:p>
      <w:r>
        <w:t>Team,</w:t>
      </w:r>
    </w:p>
    <w:p>
      <w:r>
        <w:t>I’m writing to share several updates as part of the XBOX reset outlined earlier this year.</w:t>
      </w:r>
    </w:p>
    <w:p>
      <w:r>
        <w:t>First, we are eliminating 268 roles across Halo Studios, other first-party studios, and the XGS management and central functions layer. The actions completed since July, inclusive of the studio divestitures, bring us roughly three-quarters of the way through previously announced restructuring. I am deeply grateful for what our colleagues have built, and I know how difficult today will be for those leaving and the teams around them.</w:t>
      </w:r>
    </w:p>
    <w:p>
      <w:r>
        <w:t>Second, we are reorganizing our studios. The goal is to strengthen our franchises and games by operating fewer business units, aligning groups that already work closely together, and focusing our publishing expertise.</w:t>
      </w:r>
    </w:p>
    <w:p>
      <w:r>
        <w:t>Activision will expand its remit to World’s Edge, as well as Rare. Activision will also be developing the next Halo title, led by a new, purpose-built team that is separate from ongoing development and plans for Call of Duty. A small team at Halo Studios will continue supporting the Halo community and games in-market.</w:t>
      </w:r>
    </w:p>
    <w:p>
      <w:r>
        <w:t>to World’s Edge, as well as Rare. Activision will also be developing the next Halo title, led by a new, purpose-built team that is separate from ongoing development and plans for Call of Duty. A small team at Halo Studios will continue supporting the Halo community and games in-market. Bethesda will expand its remit to include Obsidian, which will continue its current projects, including Grounded, as well as the new Fallout project made in collaboration with Bethesda Game Studios.</w:t>
      </w:r>
    </w:p>
    <w:p>
      <w:r>
        <w:t>to include Obsidian, which will continue its current projects, including Grounded, as well as the new Fallout project made in collaboration with Bethesda Game Studios. King will expand its remit to include Microsoft Casual Games, uniting our two global leaders in casual game design and live operations.</w:t>
      </w:r>
    </w:p>
    <w:p>
      <w:r>
        <w:t>to include Microsoft Casual Games, uniting our two global leaders in casual game design and live operations. Playground and Turn 10 will come together as one studio focused on the Forza and Fable franchises. These two studios have been creative and franchise partners for over a decade, and today’s changes will formally move their work into one team.</w:t>
      </w:r>
    </w:p>
    <w:p>
      <w:r>
        <w:t>Third, an update on our studio divestitures: In August, Compulsion and Double Fine returned to management with their IP, back catalogs, and runway funding. Undead Labs has now successfully transitioned on similar terms and, with a new publisher, will release State of Decay 3 day one on Game Pass. Unfortunately, two separate agreements for Ninja Theory fell through. We will now begin consultation with employees on a proposed closure while continuing to explore other paths forward. Consultation with Arkane remains underway and is expected to continue through the end of the year.</w:t>
      </w:r>
    </w:p>
    <w:p>
      <w:r>
        <w:t>Today, our focus should be on supporting those affected and treating one another with care and respect. I will spend time with our studios over the next week. At our October 6 town hall, we will come together as an ALL-XBOX team to reflect on our progress and look ahead to one of the strongest game lineups in our history.</w:t>
      </w:r>
    </w:p>
    <w:p>
      <w:r>
        <w:t>Matt</w:t>
      </w:r>
    </w:p>
    <w:p>
      <w:r>
        <w:t>Additionally, Stephen Totilo of Game File released this response from Activision:</w:t>
      </w:r>
    </w:p>
    <w:p>
      <w:r>
        <w:t>Added a statement from Activision's president regarding Halo, says they've "begun assembling" a team for the next Halo. https://t.co/qdhhsMR9T3 pic.twitter.com/7UW54k5fzO — Stephen Totilo (@stephentotilo) September 22, 2026</w:t>
      </w:r>
    </w:p>
    <w:p>
      <w:r>
        <w:t>Stay tuned to GamingTrend for more XBOX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