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Developer Bungie Drops Season 2 Cinematic With Big Horror Vibes</w:t>
      </w:r>
    </w:p>
    <w:p>
      <w:r>
        <w:t>منبع: https://www.ign.com/articles/marathon-developer-bungie-drops-season-2-cinematic-with-big-horror-vibes</w:t>
      </w:r>
    </w:p>
    <w:p>
      <w:r>
        <w:t>نویسنده: Vikki Blake</w:t>
      </w:r>
    </w:p>
    <w:p>
      <w:r>
        <w:t>تاریخ انتشار: 2026-05-27 10:49</w:t>
      </w:r>
    </w:p>
    <w:p>
      <w:r>
        <w:t>──────────────────────────────────────────────────</w:t>
      </w:r>
    </w:p>
    <w:p>
      <w:r>
        <w:t>Marathon developer Bungie has dropped a sneak peek at what's to come when Marathon's second season launches next month.</w:t>
      </w:r>
    </w:p>
    <w:p>
      <w:r>
        <w:t>Looking more like Destiny than ever — from the tense atmosphere to the unsettling score — the trailer sets up unseasonably spooky events as night falls across Tau Ceti IV. Crucially, the teaser is cinematic, so not actual gameplay, and content is subject to change, but much like Destiny's Nightfall mode, it looks like Marathon's second season ups the stakes, offering a much tougher challenge for the Runners prepared to take it on.</w:t>
      </w:r>
    </w:p>
    <w:p>
      <w:r>
        <w:t>We don't yet have any of the details — who these new foes are, what they want, or why they're tracking us — but we do get a little flavor of what's to come with the video description: "Players will head into the night as Nightfall emerges on Dire Marsh, offering a tense and dark experience against other Runners and new creatures native to Tau Ceti 4. Fight on the new Night Marsh map with new content such as the new Runner shell Sentinel, the Cradle, new weapons, progression improvements, and more.</w:t>
      </w:r>
    </w:p>
    <w:p>
      <w:r>
        <w:t>Season 2 of Marathon kicks off on June 2 for PS5, Xbox Series X|S, and PC via Steam.</w:t>
      </w:r>
    </w:p>
    <w:p>
      <w:r>
        <w:t>The new season follows a plethora of changes, big and small, for the extraction shooter. Just last month, Marathon doubled the amount of Depleted Patch Kits (meds) and Depleted Shield Charges (armor) consumables players could carry in a single inventory slot as Bungie bids to make its extraction shooter less punishing for newbies. The week before, Bungie's boldest attempt yet went live, introducing the CyberAcme Runner Reinforcement Initiative (C.A.R.R.I.), a "new protocol from ONI that rewards solo Runners and coordinated crews for completing contract objectives and exfiling together."</w:t>
      </w:r>
    </w:p>
    <w:p>
      <w:r>
        <w:t>Last week, Bungie announced the end of content updates for live service shooter Destiny 2 , nearly nine years after launch. The studio said it will release the final content update for Destiny 2 on June 9, 2026. Destiny 2 will remain playable despite active development ending. The focus is clearly on expanding the player base of Marathon, which Bungie parent company Sony appears to have backed.</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