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Warner Bros.’ 129-Minute Superhero Reboot With 83% RT Is 1 of the Most-Watched Movies Worldwide</w:t>
      </w:r>
    </w:p>
    <w:p>
      <w:r>
        <w:t>منبع: https://www.cbr.com/superman-superhero-netflix-success-september-2026/</w:t>
      </w:r>
    </w:p>
    <w:p>
      <w:r>
        <w:t>نویسنده: Jamie Lovett</w:t>
      </w:r>
    </w:p>
    <w:p>
      <w:r>
        <w:t>تاریخ انتشار: 2026-09-26 01:00</w:t>
      </w:r>
    </w:p>
    <w:p>
      <w:r>
        <w:t>──────────────────────────────────────────────────</w:t>
      </w:r>
    </w:p>
    <w:p>
      <w:r>
        <w:t>Warner Bros. Pictures and DC Studios' Superman ​​​​​​reboot is a global streaming hit. The James Gunn-directed superhero movie that launched the DC Universe has soared to seventh place on Netflix worldwide, according to FlixPatrol.</w:t>
      </w:r>
    </w:p>
    <w:p>
      <w:r>
        <w:t>Superman's global success on Netflix (it's currently streaming on HBO Max and Prime Video in the United States) comes amid the continuing expansion of the DC Universe around characters introduced in the 2025 movie. Supergirl flopped at the box office, but Man of Tomorrow is in the works, along with a Jimmy Olsen-focused spinoff show.</w:t>
      </w:r>
    </w:p>
    <w:p>
      <w:r>
        <w:t>James Gunn's Superman Is a Global Netflix Hit</w:t>
      </w:r>
    </w:p>
    <w:p>
      <w:r>
        <w:t>In Superman, when Superman gets drawn into conflicts at home and abroad, his actions are questioned, allowing tech billionaire Lex Luthor the opportunity to get the Man of Steel out of the way for good. Will intrepid reporter Lois Lane and Superman's four-legged companion, Krypto, be able to help him before it's too late?</w:t>
      </w:r>
    </w:p>
    <w:p>
      <w:r>
        <w:t>Superman earned $618.7 million in 2025 against a $225 million production budget. The reboot scored well with fans and critics. On Rotten Tomatoes, Superman holds an 83% positive "Certified Fresh" rating, with critics praising Gunn for making Superman both grounded and inspirational. Audiences rated the superhero flick even higher, giving it a 90% "Certified Hot" user score.</w:t>
      </w:r>
    </w:p>
    <w:p>
      <w:r>
        <w:t>James Gunn wrote and directed Superman. The superhero reboot stars David Corenswet as Superman, a.k.a. Clark Kent, a.k.a. Kal-El, Rachel Brosnahan as Lois Lane, Nicholas Hoult as Lex Luthor, Edi Gathegi as Mister Terrific, Anthony Carrigan as Metamorpho, Nathan Fillion as the Green Lantern Guy Gardner, and Isabela Merced as Hawkgirl.</w:t>
      </w:r>
    </w:p>
    <w:p>
      <w:r>
        <w:t>Superman Returns in Man of Tomorrow</w:t>
      </w:r>
    </w:p>
    <w:p>
      <w:r>
        <w:t>Image via James Gunn on X</w:t>
      </w:r>
    </w:p>
    <w:p>
      <w:r>
        <w:t>Superman launched the DC Universe, the new shared cinematic universe of DC Comics heroes produced by DC Studios under co-CEOs Gunn and Peter Safran. The DC Universe has already seen success on the small screen, with the animated Creature Commandos, Gunn's live-action Peacemaker series, and the currently ongoing Lanterns. However, the second DCU movie, Supergirl, had a rougher reception and was a box-office bomb.</w:t>
      </w:r>
    </w:p>
    <w:p>
      <w:r>
        <w:t>DC Studios has one more 2026 movie, Clayface, billed as a body-horror take on one of Batman's iconic villains. Gunn and Superman return in Man of Tomorrow, the upcoming 2027 Superman sequel.</w:t>
      </w:r>
    </w:p>
    <w:p>
      <w:r>
        <w:t>Amid all of this, Paramount Skydance is near to closing its deal to acquire DC Studios' parent, Warner Bros. Discovery. Recent reports suggest the new owners will keep Gunn and Safran in place as DC Studios heads and move forward with the DC Universe. CEO David Ellison reportedly visited DC Studios headquarters.</w:t>
      </w:r>
    </w:p>
    <w:p>
      <w:r>
        <w:t>“He came to Trilith [Studios] already. That’s where we shoot all our movies that James directs," said Supergirl executive producer Lars P. Winther. "He came to Atlanta, we showed him everything, and we’re having discussions with him. He’s pretty open to what we’re doing. We do have a slate and a lot of it — obviously, Clayface is already coming out. We already have the Lanterns TV show. On those things, the train [has] left the station, so we’re good. But he’s a big fan, he’s been great with us. He’s giving us kind of what we want. So far, everything’s good.”</w:t>
      </w:r>
    </w:p>
    <w:p>
      <w:r>
        <w:t>Superman is streaming on HBO Max and Prime Video in the United States. It is streaming on Netflix internationally.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