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Wuchang: Fallen Feathers Sequel Announced With Creator Back on Board, After Reports That Its Development Team Had Disbanded</w:t>
      </w:r>
    </w:p>
    <w:p>
      <w:r>
        <w:t>منبع: https://www.ign.com/articles/wuchang-fallen-feathers-sequel-announced-with-creator-back-on-board-after-reports-that-its-development-team-had-disbanded</w:t>
      </w:r>
    </w:p>
    <w:p>
      <w:r>
        <w:t>نویسنده: Tom Phillips</w:t>
      </w:r>
    </w:p>
    <w:p>
      <w:r>
        <w:t>تاریخ انتشار: 2026-07-29 09:35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Soulslike success Wuchang: Fallen Feathers will get a sequel, it's been announced, despite previous reports that the game's original development team had disbanded.</w:t>
      </w:r>
    </w:p>
    <w:p>
      <w:r>
        <w:t>Indeed, the project appears to have been greenlit at a new studio founded by Wuchang: Fallen Feathers creative director Xia Siyuan, with the aid of publisher 505 Games, which announced it had acquired the full rights to the franchise back in April.</w:t>
      </w:r>
    </w:p>
    <w:p>
      <w:r>
        <w:t>Despite a positive critical and commercial response, a follow-up to Wuchang previously appeared unlikely. Numerous reports stated that Siyuan had departed developer Leenzee, followed by various other colleagues, after studio bosses reportedly told staff to pivot away from post-launch support and onto other projects.</w:t>
      </w:r>
    </w:p>
    <w:p>
      <w:r>
        <w:t>Wuchang: Fallen Feathers Screenshots View 6 Images</w:t>
      </w:r>
    </w:p>
    <w:p>
      <w:r>
        <w:t>Exactly what occurred remains unclear, though the game has not been updated since last November. In the meantime, Siyuan — and, it's assumed, other members of the development team — have been setting up a new studio to push ahead on a sequel.</w:t>
      </w:r>
    </w:p>
    <w:p>
      <w:r>
        <w:t>"We are delighted to once again enter into a deep partnership with 505 Games under our new studio brand, Chengdu Indolphinity," Siyuan said, confirming his new developer's name. "As a development team made up of Chinese creators, we firmly believe that profound cultural heritage is our greatest competitive strength.</w:t>
      </w:r>
    </w:p>
    <w:p>
      <w:r>
        <w:t>"505 Games respects the creative process and understands developers' needs. Our philosophies are highly aligned, giving us great confidence in the long-term future of the series. We take player and community feedback seriously while remaining committed to our original vision and cultural roots. We will strive to deliver higher quality and a more complete experience in response to players' long-standing expectations.</w:t>
      </w:r>
    </w:p>
    <w:p>
      <w:r>
        <w:t>"The story of Wuchang is not over. Chengdu Indolphinity and 505 Games will embark on a new journey together, opening a brand-new chapter for this story rooted in Eastern soil."</w:t>
      </w:r>
    </w:p>
    <w:p>
      <w:r>
        <w:t>There's no word yet on when this sequel might see the light of day, but this announcement does at least confirm it is on the way.</w:t>
      </w:r>
    </w:p>
    <w:p>
      <w:r>
        <w:t>"Wuchang: Fallen Feathers is yet another great Soulslike to add to the ever-increasing pile, featuring excellent combat, wonderful level design, an incredible skill tree, and fearsome bosses," we wrote in IGN's Wuchang: Fallen Feathers review, which returned an 8/10 score. "Just watch out for some steep difficulty dips and spikes, and a reliance on cheap-feeling 'gotcha!' ambushes."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