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Exodus narrative director dives into its inspirations from Interstellar to Star Wars to, yes, Mass Effect</w:t>
      </w:r>
    </w:p>
    <w:p>
      <w:r>
        <w:t>منبع: https://www.gamesradar.com/games/rpg/exodus-inspirations-interview-big-preview/</w:t>
      </w:r>
    </w:p>
    <w:p>
      <w:r>
        <w:t>نویسنده: Rollin Bishop, Us Managing Editor, Social Links Navigation</w:t>
      </w:r>
    </w:p>
    <w:p>
      <w:r>
        <w:t>تاریخ انتشار: 2026-06-07 21:00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