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Fable Footage Reveals Its Villain, Isabel Hero Of Wraithmarsh, Played By Hayley Atwell</w:t>
      </w:r>
    </w:p>
    <w:p>
      <w:r>
        <w:t>منبع: https://gameinformer.com/xbox-games-showcase/2026/06/07/new-fable-footage-reveals-its-villain-isabel-hero-of-wraithmarsh</w:t>
      </w:r>
    </w:p>
    <w:p>
      <w:r>
        <w:t>نویسنده: Executive Editor, Kyle Plays Entirely Too Much Picross. He Once Wrote A Whole Book About The Legend Of Zelda.</w:t>
      </w:r>
    </w:p>
    <w:p>
      <w:r>
        <w:t>تاریخ انتشار: 2026-06-07 00:00</w:t>
      </w:r>
    </w:p>
    <w:p>
      <w:r>
        <w:t>──────────────────────────────────────────────────</w:t>
      </w:r>
    </w:p>
    <w:p>
      <w:r>
        <w:t>The latest trailer for Fable, the February 2027 sequel from Playground Games (which was recently delayed), showcased a new character with Isabel Hero of Wraithmarsh. Isabel is performed by Hayley Atwell (Captain America: The First Avenger) as confirmed on the Xbox Blog, where it shares more actor announcements for the game. Plus, the trailer reveals Fable will launch on PlayStation 5, Xbox Series X/S, and PC on February 23.</w:t>
      </w:r>
    </w:p>
    <w:p>
      <w:r>
        <w:t>Isabel claims to be a hero – the one hero Albion needs – but there is an undercurrent of evil to her monologue. “Isabel is a driven, powerful Hero on a quest to make right a tragic injustice," narrative director Craig Owens writes. "Driven by grief, Isabel has turned her pain into determination and focus that sets her at odds with The Hero of Briar Hill and Humphry, her one-time guardian. Isabel’s conviction that she’s not just doing the right thing, but she’ll be able to make right any harm she causes along the way makes her a powerful, dangerous enemy.”</w:t>
      </w:r>
    </w:p>
    <w:p>
      <w:r>
        <w:t>Over on the Xbox Blog, Playground Games also shared that What We Do In The Shadows' Natasia Demetriou will also be in the game as Jenny. “Brutal, crude, and shameless, Jenny is one of the two feuding heirs to the city of Bloodstone," Owens writes. "She embodies Bloodstone as it is – proud, defiant, and dangerous. And, if she gets her way, how it always will be.”</w:t>
      </w:r>
    </w:p>
    <w:p>
      <w:r>
        <w:t>The trailer also ends with what appears to be the return of Jack of Blades, the antagonist from the original Fable. Jack of Blades, however, has always worn a mask, so it could just be someone taking on the mantle.</w:t>
      </w:r>
    </w:p>
    <w:p>
      <w:r>
        <w:t>Fable will launch on PlayStation 5, Xbox Series X/S, and PC on February 23, or February 18 for those who buy the Premium Edition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