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 brings Hatsune Miku to Commander</w:t>
      </w:r>
    </w:p>
    <w:p>
      <w:r>
        <w:t>منبع: https://gamingtrend.com/news/magic-the-gathering-brings-hatsune-miku-to-commander/</w:t>
      </w:r>
    </w:p>
    <w:p>
      <w:r>
        <w:t>نویسنده: ناشناس</w:t>
      </w:r>
    </w:p>
    <w:p>
      <w:r>
        <w:t>تاریخ انتشار: 2026-08-06 21:20</w:t>
      </w:r>
    </w:p>
    <w:p>
      <w:r>
        <w:t>──────────────────────────────────────────────────</w:t>
      </w:r>
    </w:p>
    <w:p>
      <w:r>
        <w:t>A new Secret Lair for Magic: The Gathering drops on August 10th, featuring the world-famous Hatsune Miku. Notably, this is the first Secret Lair to use a new print-to-demand model for 24 hours to help ensure everyone who wants a copy can acquire one. You can view the full deck list here:</w:t>
      </w:r>
    </w:p>
    <w:p>
      <w:r>
        <w:t>Wizards of the Coast has announced Secret Lair Commander Deck: Hatsune Miku, a new ready-to-play 100-card Commander deck celebrating the global virtual singer through dazzling artwork, joyful gameplay, and the unmistakable energy of a stadium-sized pop performance.</w:t>
      </w:r>
    </w:p>
    <w:p>
      <w:r>
        <w:t>Designed by Magic: The Gathering’s Carmen Klomparens, this deck is the first Universes Beyond Secret Lair Commander Deck, combining the creativity of Secret Lair with one of the world’s most recognizable virtual performers. Headlined by Trostani, Selesnya’s Voice as “Miku, Song of the People,” the deck invites players to flood the board with creatures, gain massive amounts of life, and turn that momentum into a performance worthy of an encore.</w:t>
      </w:r>
    </w:p>
    <w:p>
      <w:r>
        <w:t>Secret Lair Commander Deck: Hatsune Miku captures the bright, expressive, and collaborative spirit that has made Hatsune Miku a global phenomenon. The deck features 13 cards with new art by Japanese artists, including a special illustration by KEI, Hatsune Miku’s first software packaging illustrator, for Miku, Song of the People. Additional artists, including fan-favorite creators such as 八三/HASSAN, and さいとうなおき/NAOKI SAITO, help bring Miku to life. That visual celebration carries through to the mana base with foil borderless basic lands featuring new artwork, making the deck feel like a full Miku production from the first land drop to the final encore.</w:t>
      </w:r>
    </w:p>
    <w:p>
      <w:r>
        <w:t>Built around a classic green-white lifegain strategy, Secret Lair Commander Deck: Hatsune Miku plays exactly like a great Miku performance feels: joyful, communal, and bigger with every verse. Cards like Archangel of Thune, Aetherflux Reservoir, Crested Sunmare, Rhys the Redeemed, Voice of the Blessed, and Mirari’s Wake help players build an ever-growing board state, gain life in huge bursts, and transform that life total into a win condition.</w:t>
      </w:r>
    </w:p>
    <w:p>
      <w:r>
        <w:t>The Secret Lair Commander Deck: Hatsune Miku will include:</w:t>
      </w:r>
    </w:p>
    <w:p>
      <w:r>
        <w:t>1x Ready-to-play 100-card Commander deck 12x Foil borderless cards featuring new artwork 7x Foil borderless basic Plains featuring new artwork 7x Foil borderless basic Forests featuring new artwork</w:t>
      </w:r>
    </w:p>
    <w:p>
      <w:r>
        <w:t>74x Non-foil reprints</w:t>
      </w:r>
    </w:p>
    <w:p>
      <w:r>
        <w:t>10x Non-foil double-sided tokens</w:t>
      </w:r>
    </w:p>
    <w:p>
      <w:r>
        <w:t>1x Trostani, Selensya’s Voice as “Miku, Song of the People” display commander (not legal in sanctioned play)</w:t>
      </w:r>
    </w:p>
    <w:p>
      <w:r>
        <w:t>1x Deck box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