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Metal The Gathering: From ripping packs in a moshpit to a secret allstar metal MTG group chat, Atreyu explain why Magic is the most metal TCG</w:t>
      </w:r>
    </w:p>
    <w:p>
      <w:r>
        <w:t>منبع: https://www.gamesradar.com/tabletop-gaming/metal-the-gathering-from-ripping-packs-in-a-moshpit-to-a-secret-allstar-metal-mtg-group-chat-atreyu-explain-why-magic-is-the-most-metal-tcg/</w:t>
      </w:r>
    </w:p>
    <w:p>
      <w:r>
        <w:t>نویسنده: Tom Regan,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2026-08-07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