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Studio Ghibli's Hayao Miyazaki 'Talked Into' Making Official My Neighbor Totoro Sequel</w:t>
      </w:r>
    </w:p>
    <w:p>
      <w:r>
        <w:t>منبع: https://www.cbr.com/studio-ghibli-mei-and-the-kittenbus-hayao-miyazaki-talked-into-sequel/</w:t>
      </w:r>
    </w:p>
    <w:p>
      <w:r>
        <w:t>نویسنده: Renee Senzatimore</w:t>
      </w:r>
    </w:p>
    <w:p>
      <w:r>
        <w:t>تاریخ انتشار: 2026-10-03 18:00</w:t>
      </w:r>
    </w:p>
    <w:p>
      <w:r>
        <w:t>──────────────────────────────────────────────────</w:t>
      </w:r>
    </w:p>
    <w:p>
      <w:r>
        <w:t>In 1988, Studio Ghibli won the hearts of moviegoers around the world with its beloved anime feature, My Neighbor Totoro. Despite this, Mei and the Kittenbus -- the 14-minute sequel short created exclusively for the Studio Ghibli Museum -- almost never saw the light of day.</w:t>
      </w:r>
    </w:p>
    <w:p>
      <w:r>
        <w:t>This revelation about one of Ghibli's most iconic productions came to light during a recent episode of "The Anime Business" -- a podcast that delves into the history and modern-day operations of Japan's animation industry. On Sept. 29, series host Justin Sevakis interviewed Steve Alpert, a former Senior Executive at Tokuma International (1996-2011) who oversaw the foreign distribution of Ghibli's films.</w:t>
      </w:r>
    </w:p>
    <w:p>
      <w:r>
        <w:t>Having worked closely with Miyazaki for over a decade, Alpert stated that the legendary filmmaker originally had to be "talked into" creating a second Totoro anime.</w:t>
      </w:r>
    </w:p>
    <w:p>
      <w:r>
        <w:t>Studio Ghibli's Totoro Sequel Movie Exists Because Hayao Miyazaki Loved Drawing the Catbus</w:t>
      </w:r>
    </w:p>
    <w:p>
      <w:r>
        <w:t>Four-year-old Mei feeds the Kittenbus from Mei and the Kittenbus. Image via Studio Ghibli</w:t>
      </w:r>
    </w:p>
    <w:p>
      <w:r>
        <w:t>While employed at Ghibli's former parent company, Alpert gained unique insights regarding Miyazaki's creative process. As a rule, the director's personal goals almost never aligned with conventional corporate wisdom. As a creator of what Alpert characterizes as "theatrical animation," Miyazaki initially resisted offers from the Walt Disney Company to release his films on home video.</w:t>
      </w:r>
    </w:p>
    <w:p>
      <w:r>
        <w:t>Furthermore, Miyazaki is generally apathetic about sequels. "He never repeats himself; it's always about forward progress," Alpert explained. As an artist, Miyazaki also separates himself entirely from the business component, leaving nearly all marketing and sponsorship-related tasks to veteran Ghibli producer Toshio Suzuki.</w:t>
      </w:r>
    </w:p>
    <w:p>
      <w:r>
        <w:t>Consequently, Miyazaki has the freedom to pursue whatever interests him at any given time -- even if those concepts are a "hard sell" to audiences, as was the case with his violent dark fantasy anime, Princess Mononoke (1997). "He never wants to make any money ... he's not a consensus guy. He does what he thinks is right whether everybody agrees or not," Alpert stated.</w:t>
      </w:r>
    </w:p>
    <w:p>
      <w:r>
        <w:t>Mei and Totoros gather in the forest in Studio Ghibli's Mei and the Kittenbus Image via Studio Ghibli</w:t>
      </w:r>
    </w:p>
    <w:p>
      <w:r>
        <w:t>In 2002, the Studio Ghibli Museum in Mitaka, Japan, added Mei and the Kittenbus to its catalog of exclusive anime shorts. Over two decades later, the film has still only been screened publicly at the Ghibli Museum and at Ghibli's official theme park. While HBO Max and Netflix provide international access to feature-length Ghibli productions, the company has never released its anime shorts on streaming or home video.</w:t>
      </w:r>
    </w:p>
    <w:p>
      <w:r>
        <w:t>According to Alpert, Miyazaki only decided to make Mei and the Kittenbus after a friend "reminded him of how much he loved drawing the Catbus" during the production of My Neighbor Totoro. However, this is likely the closest that Totoro fans will ever get to seeing their beloved forest spirit return to the big screen. "...He wouldn't make another feature film [for Totoro]," Alpert said.</w:t>
      </w:r>
    </w:p>
    <w:p>
      <w:r>
        <w:t>Other parties have also attested to Miyazaki's disinterest in a proper Totoro sequel. In September 2023, Studio Ghibli was officially acquired by Nippon Television Holdings. As the CEO of Toho -- the company that manages theatrical distribution for Ghibli's works -- Hiroyasu Matsuoka frequently participates in "casual" discussions regarding future film projects. As paraphrased in a recent Bloomberg article, Matsuoka asserts that Ghibli has no plans to make "My Neighbor Totoro 2 or anything similar" in the foreseeable future.</w:t>
      </w:r>
    </w:p>
    <w:p>
      <w:r>
        <w:t>Mei watches Kittenbus climb to a window in Studio Ghibli's Mei and the Kittenbus Image via Studio Ghibli</w:t>
      </w:r>
    </w:p>
    <w:p>
      <w:r>
        <w:t>Studio Ghibli's last theatrical release, The Boy and the Heron, debuted in Japan in July 2023. Although a new Miyazaki original is reportedly in the works, Studio Ghibli has not released a working title or any relevant promotional materials. In the meantime, the company is actively branching out to alternative mediums for its creative properties.</w:t>
      </w:r>
    </w:p>
    <w:p>
      <w:r>
        <w:t>In 2022, both Spirited Away and My Neighbor Totoro were adapted into highly successful stage adaptations. The latter, produced by Ghibli composer Joe Hisaishi in partnership with Improbable and the Royal Shakespeare Company (RSC), is currently in its final run at the Gillian Lynne Theatre in London's West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