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 Assassin's Creed Odyssey and Marvel's Spider-Man surge, some games need Hollywood, not updates</w:t>
      </w:r>
    </w:p>
    <w:p>
      <w:r>
        <w:t>منبع: https://www.gamesradar.com/games/action/the-assassins-creed-odyssey-and-marvels-spider-man-resurgence-proves-that-games-dont-always-need-new-content-sometimes-they-just-need-hollywood/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2026-08-04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