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Evil’s 'Explosive' Reboot From Weapons Director Debuts With Record RT Score</w:t>
      </w:r>
    </w:p>
    <w:p>
      <w:r>
        <w:t>منبع: https://www.cbr.com/resident-evil-reboot-from-weapons-director-debuts-with-record-review-score/</w:t>
      </w:r>
    </w:p>
    <w:p>
      <w:r>
        <w:t>نویسنده: Patrik Walker</w:t>
      </w:r>
    </w:p>
    <w:p>
      <w:r>
        <w:t>تاریخ انتشار: 2026-09-16 19:04</w:t>
      </w:r>
    </w:p>
    <w:p>
      <w:r>
        <w:t>──────────────────────────────────────────────────</w:t>
      </w:r>
    </w:p>
    <w:p>
      <w:r>
        <w:t>Yep, he's done it again, folks. Zack Cregger delivered a masterpiece of horror when he released Weapons upon the world in 2025. That film took the box office by storm, earning more than $270 million against a $38 million budget, and critics were floored by it en route to helping it land an Oscar for Best Supporting Actress (Amy Madigan), amongst a list of other top honors.</w:t>
      </w:r>
    </w:p>
    <w:p>
      <w:r>
        <w:t>The question then became a perpetually relevant one: could the creator of the also acclaimed The Barbarian deliver the horror hat trick with the release of Resident Evil? The answer is an unequivocal "hell yes", because Resident Evil is spectacularly terrifying — evidenced by its record-setting rating on Rotten Tomatoes.</w:t>
      </w:r>
    </w:p>
    <w:p>
      <w:r>
        <w:t>Weapons Director Delivers Another Horror Hit in Resident Evil</w:t>
      </w:r>
    </w:p>
    <w:p>
      <w:r>
        <w:t>Just ahead of its worldwide release at the box office on Sept. 18, Resident Evil received a perfect 100 percent approval rating from critics on Rotten Tomatoes, making it the highest-rated horror release of the decade. And despite lowering a bit to 96 percent, at the time of this being written, it remains tied with two other films in the genre — When Evil Lurks and Oddity — for the throne.</w:t>
      </w:r>
    </w:p>
    <w:p>
      <w:r>
        <w:t>But seeing as both of those projects had limited release schedules, with fewer reviews, one could argue that, contextually, Resident Evil still sits alone on that horror throne.</w:t>
      </w:r>
    </w:p>
    <w:p>
      <w:r>
        <w:t>Praise for Resident Evil has flooded social media as well, promising audiences will be flat-out blown away by Cregger's live-action adaptation of the iconic IP that, by all accounts, even teaches the cult-classic franchise that once starred Milla Jovovich a thing or two.</w:t>
      </w:r>
    </w:p>
    <w:p>
      <w:r>
        <w:t>This is a developing story so check back momentarily for more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