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Police’s Stewart Copeland Is Not Composing The New Spyro The Dragon Game But Says ‘No Harm, No Foul’</w:t>
      </w:r>
    </w:p>
    <w:p>
      <w:r>
        <w:t>منبع: https://gameinformer.com/2026/06/18/the-polices-stewart-copeland-is-not-composing-the-new-spyro-the-dragon-game-but-says-no</w:t>
      </w:r>
    </w:p>
    <w:p>
      <w:r>
        <w:t>نویسنده: Senior Associate Editor, Marcus Is An Avid Gamer, Giant Wrestling Nerd, A Connoisseur Of Cartoon References. The Cat'S Out Of The Bagel Now</w:t>
      </w:r>
    </w:p>
    <w:p>
      <w:r>
        <w:t>تاریخ انتشار: 2026-06-18 00:00</w:t>
      </w:r>
    </w:p>
    <w:p>
      <w:r>
        <w:t>──────────────────────────────────────────────────</w:t>
      </w:r>
    </w:p>
    <w:p>
      <w:r>
        <w:t>One of the coolest things about the Spyro the Dragon series is that several of its early games were composed by Stewart Copeland, co-founder and drummer of the iconic rock band The Police. Despite this, it looks like we won’t be hearing any tunes from Copeland in the recently announced Spyro: A Realm Beyond.</w:t>
      </w:r>
    </w:p>
    <w:p>
      <w:r>
        <w:t>The Independent interviewed Copeland to discuss Copeland, an upcoming documentary about his life and career premiering at Raindance Film Festival this week, as well as other topics. During the chat, the famed musician confirmed to the outlet that he has no involvement in Spyro: A Realm Reborn, the first original Spyro game since 2008, revealed during the June 7 Xbox Games Showcase.</w:t>
      </w:r>
    </w:p>
    <w:p>
      <w:r>
        <w:t>“It happens that way,” Copeland tells The Independent. “It's a new generation. They want a new generation of sound and everything… they’ve got to modernise it. No harm, no foul.”</w:t>
      </w:r>
    </w:p>
    <w:p>
      <w:r>
        <w:t>Copeland created the soundtracks for the original Spyro the Dragon, Spyro 2: Ripto’s Rage, Spyro: Year of the Dragon, and Spyro: Enter the Dragonfly. His tracks were also remastered with his involvement for the Spyro: Reignited Trilogy, in which he also composed a new title track. You can watch him discuss his work composing Spyro the Dragon (and also play the game) in this classic PlayStation Underground featurette.</w:t>
      </w:r>
    </w:p>
    <w:p>
      <w:r>
        <w:t>Spyro: A Realm Beyond is scheduled to launch in 2027 for PlayStation 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