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 years later, Alien Isolation 2 leads want better tech and more space to sear the horror sequel into your memory: "Genuinely unforgettable"</w:t>
      </w:r>
    </w:p>
    <w:p>
      <w:r>
        <w:t>منبع: https://www.gamesradar.com/games/survival-horror/12-years-later-alien-isolation-2-leads-want-better-tech-and-more-space-to-sear-the-horror-sequel-into-your-memory-genuinely-unforgettable/</w:t>
      </w:r>
    </w:p>
    <w:p>
      <w:r>
        <w:t>نویسنده: Ashley Bardhan, Senior Writer, Social Links Navigation</w:t>
      </w:r>
    </w:p>
    <w:p>
      <w:r>
        <w:t>تاریخ انتشار: 2026-06-18 17:00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