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Reveals New Dual-Type Mega Evolutions Coming October 29</w:t>
      </w:r>
    </w:p>
    <w:p>
      <w:r>
        <w:t>منبع: https://www.cbr.com/pokemon-new-dual-type-mega-evolutions-october-29/</w:t>
      </w:r>
    </w:p>
    <w:p>
      <w:r>
        <w:t>نویسنده: Scott Baird</w:t>
      </w:r>
    </w:p>
    <w:p>
      <w:r>
        <w:t>تاریخ انتشار: 2026-10-20 18:00</w:t>
      </w:r>
    </w:p>
    <w:p>
      <w:r>
        <w:t>──────────────────────────────────────────────────</w:t>
      </w:r>
    </w:p>
    <w:p>
      <w:r>
        <w:t>A select few Mega Evolutions are becoming more powerful in Pokémon, thanks to the introduction of a dual-type mechanic on October 26 that makes their attacks more powerful.</w:t>
      </w:r>
    </w:p>
    <w:p>
      <w:r>
        <w:t>While the Pokémon Trading Card Game attempts to emulate the video games in tabletop form, it's not a one-to-one match. For one thing, a lot of types don't exist in the Pokémon TCG, like Ground and Poison. This applies to weaknesses, as most types in the Pokémon video game take additional damage from multiple sources, whereas in the TCG, they usually only have one opposite.</w:t>
      </w:r>
    </w:p>
    <w:p>
      <w:r>
        <w:t>Pokémon TCG Pocket Is Adding Dual-Type Mega Evolutions</w:t>
      </w:r>
    </w:p>
    <w:p>
      <w:r>
        <w:t>A new trailer on The Official Pokémon YouTube channel has announced the upcoming Dual Fusion set for Pokémon TCG Pocket, which is set to launch on October 28, 2026. Dual Fusion introduces dual-type Pokémon to the franchise, with both Mega Greninja ex and Mega Mewtwo X ex having two types at once.</w:t>
      </w:r>
    </w:p>
    <w:p>
      <w:r>
        <w:t>So, what makes dual-type Pokémon better than the rest? In the Pokémon TCG, it's only the type of the attacking Pokémon that's factored when determining weakness damage, not the move itself, as these often contain multiple Energy sources. This means that Mega Greninja ex hits Water and Darkness weaknesses, while Mega Mewtwo X ex strikes Psychic and Fighting weaknesses.</w:t>
      </w:r>
    </w:p>
    <w:p>
      <w:r>
        <w:t>The Dual Fusion set will also feature more Pokémon, including Mega Dragonite ex, whose Draconic Meteor attack strikes a random enemy Pokémon for 250 damage, or Charizard, whose Flame Aura Ability lets it deal 30 damage to the opponent's Active Pokémon whenever Fire Energy is attached to it.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Dual Fusion Launches Alongside Big Changes For Pokémon TCG Pocket</w:t>
      </w:r>
    </w:p>
    <w:p>
      <w:r>
        <w:t>Image Via The Pokemon Company</w:t>
      </w:r>
    </w:p>
    <w:p>
      <w:r>
        <w:t>Pokémon TCG Pocket celebrates its second anniversary in 2026, and to mark the occasion, big changes are coming to the game alongside Dual Fusion. The biggest shift involves the rate new packs are introduced, which is going from four to six weeks, to give players more time to collect all the cards in each set. There are also changes coming to the trading and rental deck features.</w:t>
      </w:r>
    </w:p>
    <w:p>
      <w:r>
        <w:t>Many fans love the more casual aspect of Pokémon TCG Pocket, which has allowed the developers to slowly introduce features that have been in the tabletop version for years. Dual types are one such example of this, as Pokémon TCG players have been able to unleash them for years, well before the new Mega Evolutions from Pokémon Legends: Z-A were created.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