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Caution: the Wet Floor Guys slip and slide into Royalty Free-For-All</w:t>
      </w:r>
    </w:p>
    <w:p>
      <w:r>
        <w:t>منبع: https://gamingtrend.com/news/caution-the-wet-floor-guys-slip-and-slide-into-royalty-free-for-all/</w:t>
      </w:r>
    </w:p>
    <w:p>
      <w:r>
        <w:t>نویسنده: ناشناس</w:t>
      </w:r>
    </w:p>
    <w:p>
      <w:r>
        <w:t>تاریخ انتشار: 2026-10-05 16:00</w:t>
      </w:r>
    </w:p>
    <w:p>
      <w:r>
        <w:t>──────────────────────────────────────────────────</w:t>
      </w:r>
    </w:p>
    <w:p>
      <w:r>
        <w:t>Yesterday, AAAAA Games launched tthe Wet Floor Guys DLC Pass for Royalty Free-For-All, a fighting game featuring public domain fighters. The DLC Pass includes five fighters, starting with the Wet Floor Guy and continuing with Blackbeard, Frankenstein, Dante, and a mysterious fifth character who will all be rolling out at regular intervals over the next three months. The Pass is available for $2.99, and players looking to jump into the fracas for the first time can pick the Pass and the base game up at a 34% discount via Steam.</w:t>
      </w:r>
    </w:p>
    <w:p>
      <w:r>
        <w:t>Modifiers: The Royalty Free-For-All experience is about to get even more flexible, as a wide variety of physics modifiers are available today as part of the game’s free 1.1 update. Part of the match settings menu, players can now adjust the game’s gravity, movement speed, and more to their liking, and even save modifier presets for easy long-term use.</w:t>
      </w:r>
    </w:p>
    <w:p>
      <w:r>
        <w:t>Stage updates: Three fan-favorite stages are getting new versions in the Royalty Free-For-All 1.1 update. Now you can blow the roof off of Old MacDonald’s, renovate the pool at West Egg and even turn Wayside on its head, all easily accessible as part of the stage select screen.</w:t>
      </w:r>
    </w:p>
    <w:p>
      <w:r>
        <w:t>For more on Royalty Free-For-All,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