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75 Rapid-Fire Questions On Onimusha: Way Of The Sword</w:t>
      </w:r>
    </w:p>
    <w:p>
      <w:r>
        <w:t>منبع: https://gameinformer.com/interview/2026/09/02/75-rapid-fire-questions-on-onimusha-way-of-the-sword</w:t>
      </w:r>
    </w:p>
    <w:p>
      <w:r>
        <w:t>نویسنده: Video Editor, Eric Joined Game Informer In, Enjoys Making Videos, Telling Stories About The People Who Make The Games He Loves To Play.</w:t>
      </w:r>
    </w:p>
    <w:p>
      <w:r>
        <w:t>تاریخ انتشار: 2026-09-02 00:00</w:t>
      </w:r>
    </w:p>
    <w:p>
      <w:r>
        <w:t>──────────────────────────────────────────────────</w:t>
      </w:r>
    </w:p>
    <w:p>
      <w:r>
        <w:t>We visited Capcom to ask 75 rapid-fire interview questions to the developers behind Onimusha: Way of the Sword, the first entry in the samurai action game series in several decades. Join us for another Game Informer Rapid Fire segment with two of the creative leads behind Onimusha: director Satoru Nihei and producer Akihito Kadowaki.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