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I’m a Lego collector, and Darth Vader’s Star Destroyer is impressive, most impressive</w:t>
      </w:r>
    </w:p>
    <w:p>
      <w:r>
        <w:t>منبع: https://www.gamesradar.com/toys-collectibles/lego-star-wars-imperial-star-destroyer-75394-review/</w:t>
      </w:r>
    </w:p>
    <w:p>
      <w:r>
        <w:t>نویسنده: Mike Harris, Layer Van-Ds .Vds-Author Font-Size Var --Vds-Author-Font-Size, Var --Text-Base, Line-Height Var --Vds-Author-Line-Height, Var --Text-Base--Line-Height, Letter-Spacing Var --Vds-Author-Letter-Spacing, Var --Tracking-Normal, Color Var --Vds-Author-Color, Inherit, Text-Transform Var --Vds-Author-Text-Transform</w:t>
      </w:r>
    </w:p>
    <w:p>
      <w:r>
        <w:t>تاریخ انتشار: 2026-07-22 14:32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