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Virtua Fighter Crossroads is a new chapter in Sega's franchise - Summer Game Fest</w:t>
      </w:r>
    </w:p>
    <w:p>
      <w:r>
        <w:t>منبع: https://gamingtrend.com/news/virtua-fighter-crossroads-is-a-new-chapter-in-segas-franchise-summer-game-fest/</w:t>
      </w:r>
    </w:p>
    <w:p>
      <w:r>
        <w:t>نویسنده: ناشناس</w:t>
      </w:r>
    </w:p>
    <w:p>
      <w:r>
        <w:t>تاریخ انتشار: 2026-06-05 22:37</w:t>
      </w:r>
    </w:p>
    <w:p>
      <w:r>
        <w:t>──────────────────────────────────────────────────</w:t>
      </w:r>
    </w:p>
    <w:p>
      <w:r>
        <w:t>The dormant fighting game franchise has a new entry with Virtua Fighter Crossroads, co-developed by RGG. It's set to launch sometime in 2027.</w:t>
      </w:r>
    </w:p>
    <w:p>
      <w:r>
        <w:t>The trailer and details from Sega are below.</w:t>
      </w:r>
    </w:p>
    <w:p>
      <w:r>
        <w:t>A city you’ve never seen. A story you’ve never heard. Earlier today during Summer Game Fest, SEGA and RGG Studio unveiled a bold first look at VIRTUA FIGHTER CROSSROADS, an all-new installment in the Virtua Fighter series set to be released in 2027.</w:t>
      </w:r>
    </w:p>
    <w:p>
      <w:r>
        <w:t>In the trailer featuring new fighter Cielo, fans got just a taste of the cinematic narrative and intense action that will define RGG Studio’s foray into this unconventional new approach to the fighting game genre, all while retaining the series’ core legacy of pure, realistic combat with simple controls that made it a pillar of the industry.</w:t>
      </w:r>
    </w:p>
    <w:p>
      <w:r>
        <w:t>Stay locked in with GamingTrend for all the latest Summer Game Fest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