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Amiibo Due Later This Year, Featuring Tears of the Kingdom Character</w:t>
      </w:r>
    </w:p>
    <w:p>
      <w:r>
        <w:t>منبع: https://www.ign.com/articles/nintendo-confirms-the-legend-of-zelda-amiibo-due-later-this-year-featuring-tears-of-the-kingdom-character</w:t>
      </w:r>
    </w:p>
    <w:p>
      <w:r>
        <w:t>نویسنده: Tom Phillips</w:t>
      </w:r>
    </w:p>
    <w:p>
      <w:r>
        <w:t>تاریخ انتشار: 2026-05-12 09:51</w:t>
      </w:r>
    </w:p>
    <w:p>
      <w:r>
        <w:t>──────────────────────────────────────────────────</w:t>
      </w:r>
    </w:p>
    <w:p>
      <w:r>
        <w:t>As expectation mounts of an Ocarina of Time Switch 2 remake later this year, Nintendo has announced the release date of a new Legend of Zelda amiibo, due to arrive on September 17, priced $34.99 / £24.99 (preorders live at Nintendo).</w:t>
      </w:r>
    </w:p>
    <w:p>
      <w:r>
        <w:t>More than three years on from Tears of the Kingdom's arrival, Nintendo is finally set to release the Mineru's Construct amiibo, featuring the ancient robot which aids Link within the game.</w:t>
      </w:r>
    </w:p>
    <w:p>
      <w:r>
        <w:t>Why now? It's a good question. Sure, Mineru's Construct has since featured more recently in Hyrule Warriors: Age of Imprisonment, and Tears of the Kingdom itself launched again for Switch 2 last year. But there's little else from Nintendo on why the figurine is set to launch later this year — a time fans expect to hear more from the company on the franchise's future.</w:t>
      </w:r>
    </w:p>
    <w:p>
      <w:r>
        <w:t>Nintendo is yet to properly acknowledge The Legend of Zelda's 40th anniversary this year (the actual date passed back in February without fanfare) but there's an expectation this will all change towards the end of 2026, with updates on the live-action The Legend of Zelda movie and the leaked Ocarina of Time Switch 2 remake expected to release before Christmas. A fresh Zelda amiibo in the run-up to that, or perhaps as part of the celebrations, makes sense.</w:t>
      </w:r>
    </w:p>
    <w:p>
      <w:r>
        <w:t>Mineru's Construct amiibo. Image credit: Nintendo.</w:t>
      </w:r>
    </w:p>
    <w:p>
      <w:r>
        <w:t>For now, we know that the Mineru's Sage amiibo features a detailed design — reflected in its hefty pricetag — with articulated arms you can move and pose (this sounds similar to Breath of the Wild's Guardian amiibo).</w:t>
      </w:r>
    </w:p>
    <w:p>
      <w:r>
        <w:t>Scanning the figurine with your Switch or Switch 2 console lets you receive random items in Hyrule Warriors: Age of Imprisonment, The Legend of Zelda: Breath of the Wild, and The Legend of Zelda: Tears of the Kingdom. There's also a unique glider fabric in Tears of the Kingdom which this amiibo can unlock.</w:t>
      </w:r>
    </w:p>
    <w:p>
      <w:r>
        <w:t>The Legend of Zelda: Which Game Is the Best? Pick a winner New duel 1ST 2ND 3RD See your Results Finish playing for your personal results or see the community’s! Continue playingSee results</w:t>
      </w:r>
    </w:p>
    <w:p>
      <w:r>
        <w:t>As part of its latest financial results, Nintendo countered concern around a lack of Switch 2 momentum (particularly after the confirmation of its price hike) with reassurance that it had multiple unannounced Switch 2 games set for launch later this year. The company had been under pressure from shareholders to up the cost of its console (which it has reportedly been selling at a loss, in a change from the Switch 1 era), even if it now expects to sell fewer Switch 2 consoles over the next 12 months than the machine's first year on sale. This is a situation Nintendo has explained by suggesting that Switch 2 sales are simply stabilizing following the console's explosive arrival. The launch of a pricey new amiibo can't hurt, either.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