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"My journey doesn't feel that different from David Fincher or Steven Spielberg's": The new class of horror filmmakers is here, and they're all graduates of YouTube</w:t>
      </w:r>
    </w:p>
    <w:p>
      <w:r>
        <w:t>منبع: https://www.gamesradar.com/entertainment/horror-movies/my-journey-doesnt-feel-that-different-from-david-fincher-or-steven-spielbergs-the-new-class-of-horror-filmmakers-is-here-and-theyre-all-graduates-of-youtube/</w:t>
      </w:r>
    </w:p>
    <w:p>
      <w:r>
        <w:t>نویسنده: Amy West, Entertainment Writer, Social Links Navigation</w:t>
      </w:r>
    </w:p>
    <w:p>
      <w:r>
        <w:t>تاریخ انتشار: 2026-05-12 16:09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Horror Movies</w:t>
      </w:r>
    </w:p>
    <w:p>
      <w:r>
        <w:t>New Resident Evil movie takes place "on the periphery" of Resident Evil 2, and everything else we learned from the set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