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Maul – Shadow Lord ending explained: who dies, that major cameo, what happens to Devon, and more</w:t>
      </w:r>
    </w:p>
    <w:p>
      <w:r>
        <w:t>منبع: https://www.gamesradar.com/entertainment/star-wars-tv-shows/maul-shadow-lord-ending-explained-darth-vader-devon-izara-talon/</w:t>
      </w:r>
    </w:p>
    <w:p>
      <w:r>
        <w:t>نویسنده: Molly Edwards, Senior Entertainment Writer, Social Links Navigation</w:t>
      </w:r>
    </w:p>
    <w:p>
      <w:r>
        <w:t>تاریخ انتشار: 2026-05-04 07:06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TV Shows</w:t>
      </w:r>
    </w:p>
    <w:p>
      <w:r>
        <w:t>Who is Inquisitor Marrok? What we know about the Star Wars character introduced in Ahsoka, explained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