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The Development Of Call of Duty: Modern Warfare 3 With Film Creator Cade Onder</w:t>
      </w:r>
    </w:p>
    <w:p>
      <w:r>
        <w:t>منبع: https://insider-gaming.com/development-of-call-of-duty-modern-warfare-3-with-film-creator-cade-onder/</w:t>
      </w:r>
    </w:p>
    <w:p>
      <w:r>
        <w:t>نویسنده: Mike Straw, More Mike Straw, Tom Henderson, Grant Taylor-Hill, Sam Sepiol, Andrew Highton, Josh Challies, Charlie Champion</w:t>
      </w:r>
    </w:p>
    <w:p>
      <w:r>
        <w:t>تاریخ انتشار: 2026-04-02 17:00</w:t>
      </w:r>
    </w:p>
    <w:p>
      <w:r>
        <w:t>──────────────────────────────────────────────────</w:t>
      </w:r>
    </w:p>
    <w:p>
      <w:r>
        <w:t>Call of Duty: Modern Warfare 3 came at a pivotal moment in the history of Activision’s popular franchise. It was a chaotic time with turmoil rocking developer Infinity Ward.</w:t>
      </w:r>
    </w:p>
    <w:p>
      <w:r>
        <w:t>Journalist Cade Onder has put together a two-hour documentary looking at the game’s history, featuring interviews with the likes of Robert Bowling, Michael Condrey, Glen Schofield, and more.</w:t>
      </w:r>
    </w:p>
    <w:p>
      <w:r>
        <w:t>Premiering on April 3 at 6pm ET, Onder says that telling the story of Modern Warfare 3 felt like something that needed to be told in more detail.</w:t>
      </w:r>
    </w:p>
    <w:p>
      <w:r>
        <w:t>“It came at such an interesting point in Call of Duty’s history,” Onder said of his desire to tackle this subject. “There was a huge turning point, which is Infinity Ward imploded during that time.”</w:t>
      </w:r>
    </w:p>
    <w:p>
      <w:r>
        <w:t>He added that, at the time the news was breaking, everything came from anonymous sources. But with over a decade passing by, he was hopeful people would be open to speaking about it on the record.</w:t>
      </w:r>
    </w:p>
    <w:p>
      <w:r>
        <w:t>“There was such a dramatic story there of Vince (Zampella) and Jason (West) getting fired from Infinity Ward,” he said. “Sledgehammer Games being brought into the fold—a brand new studio that was working on a completely different game that was then pushed into Modern Warfare 3—and fans of the franchise now being told they had to finish the story…”</w:t>
      </w:r>
    </w:p>
    <w:p>
      <w:r>
        <w:t>In this preview of the documentary, Cade sits down with Mike Straw to talk about how it came to be, reaching out to set up interviews, taking a risk like this, and coming out of a layoff for the better.</w:t>
      </w:r>
    </w:p>
    <w:p>
      <w:r>
        <w:t>In other news, read about Raven Software co-founder Brian Raffel retiring from the company.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