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chat with 10:10 Games co-founder Arthur Parsons</w:t>
      </w:r>
    </w:p>
    <w:p>
      <w:r>
        <w:t>منبع: https://gaming-age.com/2024/11/a-chat-with-1010-games-co-founder-arthur-parsons/</w:t>
      </w:r>
    </w:p>
    <w:p>
      <w:r>
        <w:t>نویسنده: Benny Rose</w:t>
      </w:r>
    </w:p>
    <w:p>
      <w:r>
        <w:t>تاریخ انتشار: 2024-11-18 21:30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interview with 10:10 Games has been something I would hope could happen the moment I revisited Funko Fusion after its first patch less than a week into launch. As you may have read, in my Funko Fusion review here, I speak about a delay in providing my impressions due to the overwhelming difficulty of the game, pre launch. There were many moments of anger and frustration, but overall initial disappointment because I questioned my own skills and didn’t understand why I had so much trouble.</w:t>
      </w:r>
    </w:p>
    <w:p>
      <w:r>
        <w:t>Fast forward to a couple weeks after launch during new York Comic Con where I was scheduled to meet 10:10 Games co-founder and Director of Licensing, Arthur Parsons for an onsite interview. Unfortunately, NYCC can be crazy and our schedules didn’t line up, and I thought all hope was lost.</w:t>
      </w:r>
    </w:p>
    <w:p>
      <w:r>
        <w:t>Thankfully, Arthur’s amazing team heard me and we was able to schedule him as a guest on my show Pressed For Time. This was an incredible honor, because I wanted to have a conversation you don’t see very often with game development from a video game reviewers perspective. The goal was to hear from Arthur himself, how the launch was for them as a new indie developer, how they took the critical criticism and completely overhauled the game almost immediately, and how it went from unbearably difficult to extremely accessible — along with how it continues to improve week to week.</w:t>
      </w:r>
    </w:p>
    <w:p>
      <w:r>
        <w:t>Thank you again to Arthur and his PR team for helping connect us and give us the unique chance to be honest but still supportive with a tough topic.</w:t>
      </w:r>
    </w:p>
    <w:p>
      <w:r>
        <w:t>See the interview below.</w:t>
      </w:r>
    </w:p>
    <w:p>
      <w:r>
        <w:t>Discussing Funko Fusion with 10:10 Games Co Founder Arthur Parsons:</w:t>
      </w:r>
    </w:p>
    <w:p>
      <w:r>
        <w:t>Discussing Funko Fusion with 10:10 Games Co Founder Arthur Parsons</w:t>
      </w:r>
    </w:p>
    <w:p>
      <w:r>
        <w:t>Watch this video on YouTube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