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Battlefield 6 2026 Roadmap Reveals New Maps, Ranked Play, Naval Warfare, And More</w:t>
      </w:r>
    </w:p>
    <w:p>
      <w:r>
        <w:t>منبع: https://gameinformer.com/2026/04/16/battlefield-6-2026-roadmap-reveals-new-maps-ranked-play-naval-warfare-and-more</w:t>
      </w:r>
    </w:p>
    <w:p>
      <w:r>
        <w:t>نویسنده: Senior Associate Editor, Marcus Is An Avid Gamer, Giant Wrestling Nerd, A Connoisseur Of Cartoon References. The Cat'S Out Of The Bagel Now</w:t>
      </w:r>
    </w:p>
    <w:p>
      <w:r>
        <w:t>تاریخ انتشار: 2026-04-16 00:00</w:t>
      </w:r>
    </w:p>
    <w:p>
      <w:r>
        <w:t>──────────────────────────────────────────────────</w:t>
      </w:r>
    </w:p>
    <w:p>
      <w:r>
        <w:t>Battlefield Studios has unveiled what’s coming to Battlefield 6 and Redsec for the remainder of the year via its 2026 roadmap. The game will soon receive a brand-new map – its biggest yet – alongside other updates based on player feedback.</w:t>
      </w:r>
    </w:p>
    <w:p>
      <w:r>
        <w:t>When Season 3 begins in May, it’s getting a reimagining of a classic Battlefield 4 map called Railway to Golmund. The map is the game’s largest yet and is set in Tajikistan after the events of Battlefield 6’s campaign. Later in the season, another legacy series map will arrive: Cairo Bazaar, an updated reimagining of Grand Bazaar from Battlefield 3. Season 3 will introduce ranked play to Redsec, Battlefield 6’s free-to-play battle royale mode that launched last October.</w:t>
      </w:r>
    </w:p>
    <w:p>
      <w:r>
        <w:t>Season 4 launches this summer and will add Naval Warfare to Battlefield 6 and Redsec. This will include a naval-focused map called Tsuru Reef, which Battlefield Studios bills as the “biggest warground yet” thanks to its expansive air and sea spaces. The map also features new naval vehicles, aircraft carriers with operational flight decks, and a dynamic wave system to add intensity to naval battles. Additionally, Season 4 will bring players back to the fan-favorite map Wake Island.</w:t>
      </w:r>
    </w:p>
    <w:p>
      <w:r>
        <w:t>Season 5 closes out the year, and Battlefield Studios teases that it will introduce a location wholly new to the Battlefield franchise. The team also plans to reward players with a “special holiday jackpot” of three maps arriving that season.</w:t>
      </w:r>
    </w:p>
    <w:p>
      <w:r>
        <w:t>Throughout the year, Battlefield Studios promises to continue implementing quality-of-life improvements based on community feedback. Priority features include leaderboards, a spectator mode, proximity chat, and a server browser with persistent servers. Lastly, for the competitive scene, the Open and Elite series kick off this year.</w:t>
      </w:r>
    </w:p>
    <w:p>
      <w:r>
        <w:t>It’s good to see Battlefield 6 continue to receive support from a team that has been put through the wringer over the past few months. Following Battlefield 6's successful launch last October, the franchise's head Vince Zampella was killed in a car accident that December. Last month, Battlefield Studios was hit with layoffs across its multiple development studios (despite Battlefield 6 being the best-selling game of 2025). All of this took place while EA is in the midst of being acquired by a consortium of investor groups, the biggest being Saudi Arabia's Public Investment Fund.</w:t>
      </w:r>
    </w:p>
    <w:p>
      <w:r>
        <w:t>For more on Battlefield 6, be sure to check out our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