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Cabernet is the kind of vampire RPG I've been looking for since Masquerade Bloodlines, and I'm already plotting my next run 6 hours in</w:t>
      </w:r>
    </w:p>
    <w:p>
      <w:r>
        <w:t>منبع: https://www.gamesradar.com/games/rpg/cabernet-is-the-kind-of-vampire-rpg-ive-been-looking-for-since-masquerade-bloodlines-and-im-already-plotting-my-next-run-6-hours-in/</w:t>
      </w:r>
    </w:p>
    <w:p>
      <w:r>
        <w:t>نویسنده: Heather Wald, Evergreen Editor, Social Links Navigation</w:t>
      </w:r>
    </w:p>
    <w:p>
      <w:r>
        <w:t>تاریخ انتشار: 2025-03-21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Five reasons why The Blood of Dawnwalker is becoming my most anticipated RPG of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