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 of Empires 2: The Age of Kings retrospective – The millennial medieval masterwork proves that there's more to RTS than killing and destruction</w:t>
      </w:r>
    </w:p>
    <w:p>
      <w:r>
        <w:t>منبع: https://www.gamesradar.com/games/age-of-empires/age-of-empires-2-the-age-of-kings-retrospective/</w:t>
      </w:r>
    </w:p>
    <w:p>
      <w:r>
        <w:t>نویسنده: Ed Smith</w:t>
      </w:r>
    </w:p>
    <w:p>
      <w:r>
        <w:t>تاریخ انتشار: 2026-04-26 13:10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Third Person Shooters</w:t>
      </w:r>
    </w:p>
    <w:p>
      <w:r>
        <w:t>Tarkov chief is right: Arc Raiders is an extraction shooter for casual people, that's why I like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