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Xbox has changed its name and backtracked on Game Pass prices, but is it too little too late?</w:t>
      </w:r>
    </w:p>
    <w:p>
      <w:r>
        <w:t>منبع: https://www.gamesradar.com/games/xbox-has-changed-its-name-and-backtracked-on-game-pass-prices-but-is-it-too-little-too-late/</w:t>
      </w:r>
    </w:p>
    <w:p>
      <w:r>
        <w:t>نویسنده: Jasmine Gould-Wilson, Senior Staff Writer, Gamesradar, Social Links Navigation</w:t>
      </w:r>
    </w:p>
    <w:p>
      <w:r>
        <w:t>تاریخ انتشار: 2026-04-27 16:35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Xbox</w:t>
      </w:r>
    </w:p>
    <w:p>
      <w:r>
        <w:t>As Xbox exclusives come to PS5 and Switch 2, new CEO says "we're going to keep meeting players where they are"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