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Here Are The Most Expensive Reality Fracture Cards From MTG</w:t>
      </w:r>
    </w:p>
    <w:p>
      <w:r>
        <w:t>منبع: https://www.thegamer.com/magic-the-gathering-reality-fracture-most-expensive-cards/</w:t>
      </w:r>
    </w:p>
    <w:p>
      <w:r>
        <w:t>نویسنده: Niall Walsh</w:t>
      </w:r>
    </w:p>
    <w:p>
      <w:r>
        <w:t>تاریخ انتشار: 2026-09-29 15:59</w:t>
      </w:r>
    </w:p>
    <w:p>
      <w:r>
        <w:t>──────────────────────────────────────────────────</w:t>
      </w:r>
    </w:p>
    <w:p>
      <w:r>
        <w:t>Reality Fracture is finally here, so it's time to take a look at which Magic: The Gathering cards from the set are proving to be the most valuable if you're looking to buy them as singles.</w:t>
      </w:r>
    </w:p>
    <w:p>
      <w:r>
        <w:t>MTG card prices are fickle at the best of times, but it's at its worst right as a set enters its launch window. Players desperate to hoard rare variants are willing to pay more, and sellers take advantage of this with inflated prices. So, we expect this list to change considerably over the next few weeks as it's established just how rare some cards are, as well as how playable others are, which is another factor that will impact value.</w:t>
      </w:r>
    </w:p>
    <w:p>
      <w:r>
        <w:t>11 Honorable Mention</w:t>
      </w:r>
    </w:p>
    <w:p>
      <w:r>
        <w:t>Bloodline Recollector Serialized Variant</w:t>
      </w:r>
    </w:p>
    <w:p>
      <w:r>
        <w:t>The reason we've not put this card at the top of the list is that there isn't any hugely reliable data to show that the card is being actively sold and what people are willing to pay. That being said, as a serialized Magic card limited to just 500 copies, there's an incredibly good chance that once some copies start circulating, it will jump up to being the most valuable card in the set.</w:t>
      </w:r>
    </w:p>
    <w:p>
      <w:r>
        <w:t>Related Magic: The Gathering - All Reality Fracture Draft Archetypes This exciting capstone set comes with ten total archetypes to look out for, ending the in-universe set cycle for 2026 with a bang!</w:t>
      </w:r>
    </w:p>
    <w:p>
      <w:r>
        <w:t>10 Rise Of The Deathbringer</w:t>
      </w:r>
    </w:p>
    <w:p>
      <w:r>
        <w:t>$199.99 - Facet Foil</w:t>
      </w:r>
    </w:p>
    <w:p>
      <w:r>
        <w:t>This list kicks off with Rise of the Deathbringer in the new facet foil treatment, also known as the shattered mirror. This card lets you either draw cards equal to the power of your strongest creature, or give all creatures -3/-3 until the end of the turn.</w:t>
      </w:r>
    </w:p>
    <w:p>
      <w:r>
        <w:t>At instant speed, this is a great spell to keep in your hand and use defensively, but a five-mana cost does somewhat advertise that something is coming to your opponents.</w:t>
      </w:r>
    </w:p>
    <w:p>
      <w:r>
        <w:t>9 Craterclaw Colossus</w:t>
      </w:r>
    </w:p>
    <w:p>
      <w:r>
        <w:t>$207.98 - Facet Foil</w:t>
      </w:r>
    </w:p>
    <w:p>
      <w:r>
        <w:t>Another facet foil is up next: Craterclaw Colossus, one of the first Echoed Pairs alternatives from the Echoverse we saw during preview season.</w:t>
      </w:r>
    </w:p>
    <w:p>
      <w:r>
        <w:t>This seven-mana mono-red creature is a 5/5 with Haste, and when it enters play, all creatures you control gain Trample and +X/0, where X is the number of artifacts you control. This does not go away at the end of the turn and is in place until Craterclaw Colossus is removed from the battlefield.</w:t>
      </w:r>
    </w:p>
    <w:p>
      <w:r>
        <w:t>8 Codie, Ravenous Codex</w:t>
      </w:r>
    </w:p>
    <w:p>
      <w:r>
        <w:t>$300 - Fracture Foil</w:t>
      </w:r>
    </w:p>
    <w:p>
      <w:r>
        <w:t>The first Japanese fracture foil on this list is Codie, Ravenous Codex, a three-mana 1/4 artifact creature who, whenever you cast a Prepared spell, lets you copy it and select new targets for the copy.</w:t>
      </w:r>
    </w:p>
    <w:p>
      <w:r>
        <w:t>You can also pay WUBRG and tap Codie to Prepare all creatures you control, a huge ability considering not every Prepare creature can naturally re-prepare on its own without leaving and reentering the battlefield.</w:t>
      </w:r>
    </w:p>
    <w:p>
      <w:r>
        <w:t>7 Simulacrum Shaper</w:t>
      </w:r>
    </w:p>
    <w:p>
      <w:r>
        <w:t>$325 - Facet Foil</w:t>
      </w:r>
    </w:p>
    <w:p>
      <w:r>
        <w:t>We're back to the facet foils next with Simulacrum Shaper, a three-mana 2/2 mono-green creature that lets you search for a land when it enters play and put it on the battlefield tapped. When this creature dies, you also get to draw a card.</w:t>
      </w:r>
    </w:p>
    <w:p>
      <w:r>
        <w:t>We're surprised to see this card this high on the list, given that it's a fairly basic rare and its mana cost is maybe one over the value that would make it truly powerful, but that's the power of facet foils and their rarity on show.</w:t>
      </w:r>
    </w:p>
    <w:p>
      <w:r>
        <w:t>6 Kwia Vigorbloom</w:t>
      </w:r>
    </w:p>
    <w:p>
      <w:r>
        <w:t>$354.75 - Fracture Foil</w:t>
      </w:r>
    </w:p>
    <w:p>
      <w:r>
        <w:t>One card we're not surprised to see on this list is the Japanese fracture foil variant of Kwia Vigorbloom. This powerful Hexhaven Sphinx is a 6/6 creature with Flying, Vigilance, Lifelink, and Ward 2.</w:t>
      </w:r>
    </w:p>
    <w:p>
      <w:r>
        <w:t>On top of this, whenever you gain life, you get to create a Lotus token, which can be sacrificed to gain three mana of any one color. It's a card that many players consider their chase card for the sheer power and stunning artwork, but with its value currently hanging around the $350 mark, we could easily see it rising over time.</w:t>
      </w:r>
    </w:p>
    <w:p>
      <w:r>
        <w:t>5 Emrakul, The Exigent Doom</w:t>
      </w:r>
    </w:p>
    <w:p>
      <w:r>
        <w:t>$400 - Fracture Foil</w:t>
      </w:r>
    </w:p>
    <w:p>
      <w:r>
        <w:t>An unlikely hero of the Reality Fracture story, Emrakul, the Exigent Doom, was always going to be one of the most valuable cards in this set because everyone loves a good Eldrazi card.</w:t>
      </w:r>
    </w:p>
    <w:p>
      <w:r>
        <w:t>This ten-mana 12/12 untaps all lands you control when it enters, and it also enters with Flying, Trample, and a Ward that requires the sacrifice of three permanents.</w:t>
      </w:r>
    </w:p>
    <w:p>
      <w:r>
        <w:t>While in your hand, you can pay three mana to exile Emrakul, and a target land you control gains "tap for two colorless mana" until you cast Emrakul from exile. You may cast Emrakul from exile at any time only when this ability has been used, so if your opponent exiles Emrakul from the battlefield, you cannot then cast it from exile.</w:t>
      </w:r>
    </w:p>
    <w:p>
      <w:r>
        <w:t>4 Return To The Light Realms</w:t>
      </w:r>
    </w:p>
    <w:p>
      <w:r>
        <w:t>$420.69 - Facet Foil</w:t>
      </w:r>
    </w:p>
    <w:p>
      <w:r>
        <w:t>We're once again back to facet foils for Return to the Light Realms, a nine-mana spell that lets you return all nonland permanents from your graveyard to the battlefield.</w:t>
      </w:r>
    </w:p>
    <w:p>
      <w:r>
        <w:t>It's easy to see why this is a popular card, and the artwork is among the best in the set. This card doesn't exactly scream Standard staple, but for Commander, we can see this card being huge for decks that lean on white mana in some way.</w:t>
      </w:r>
    </w:p>
    <w:p>
      <w:r>
        <w:t>3 Curse-Marred Demon</w:t>
      </w:r>
    </w:p>
    <w:p>
      <w:r>
        <w:t>$500 - Facet Foil</w:t>
      </w:r>
    </w:p>
    <w:p>
      <w:r>
        <w:t>Up next is the Curse-Marred Demon, a four-mana mono-red creature that enters play as a 4/4 with Flying and Trample.</w:t>
      </w:r>
    </w:p>
    <w:p>
      <w:r>
        <w:t>On top of this, it also lets you tutor for any card in your deck, but once you add it to your hand, you must then discard a card at random. It's a fantastic case of risk versus reward which lines up very well with the aggression of red decks.</w:t>
      </w:r>
    </w:p>
    <w:p>
      <w:r>
        <w:t>Despite its ability, we would say this is another card that is ranking highly for its treatment and art, more so than its playability right now.</w:t>
      </w:r>
    </w:p>
    <w:p>
      <w:r>
        <w:t>2 Hexhaven Invigorator</w:t>
      </w:r>
    </w:p>
    <w:p>
      <w:r>
        <w:t>$562.50 - Facet Foil</w:t>
      </w:r>
    </w:p>
    <w:p>
      <w:r>
        <w:t>Another card that was spoiled very early on in the Reality Fracture cycle, Hexhaven Invigorator, is in second place on this list, and for good reason; it's a ramp machine.</w:t>
      </w:r>
    </w:p>
    <w:p>
      <w:r>
        <w:t>This card cost four green mana and enters the battlefield as a 6/6 with Vigilance. However, the reason this card is so powerful is tied to its ability, which states that whenever Hexhaven Invigorator is dealt damage, you may search your library for that many land cards and put them on the battlefield tapped, then shuffle your deck.</w:t>
      </w:r>
    </w:p>
    <w:p>
      <w:r>
        <w:t>This is a monumental ramp card for green decks, and there are so many ways to play it because the card doesn't require combat damage, it is damage from any source, including your own targeted spells.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