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Curry Barker’s Obsession Follow-Up Sets Fitting Release Date</w:t>
      </w:r>
    </w:p>
    <w:p>
      <w:r>
        <w:t>منبع: https://www.cbr.com/curry-barker-anything-but-ghosts-release-date/</w:t>
      </w:r>
    </w:p>
    <w:p>
      <w:r>
        <w:t>نویسنده: Monica Coman</w:t>
      </w:r>
    </w:p>
    <w:p>
      <w:r>
        <w:t>تاریخ انتشار: 2026-09-29 20:18</w:t>
      </w:r>
    </w:p>
    <w:p>
      <w:r>
        <w:t>──────────────────────────────────────────────────</w:t>
      </w:r>
    </w:p>
    <w:p>
      <w:r>
        <w:t>Curry Barker's Obsession was the biggest surprise of 2026 at the box office. The movie not only became a smash hit, but also the most profitable release of all time.</w:t>
      </w:r>
    </w:p>
    <w:p>
      <w:r>
        <w:t>Created on a budget estimated at around $700k, it went on to gross $519 million worldwide. Naturally, Hollywood wanted more from Barker, who set up a new project. Luckily, his next release isn't a sequel to the hit horror, but another release titled Anything but Ghosts, set in the same universe.</w:t>
      </w:r>
    </w:p>
    <w:p>
      <w:r>
        <w:t>Focus Features and Blumhouse-Atomic Monster are behind the new release and have confirmed Anything But Ghosts will premiere on May 7, 2027. The release date is extremely fitting, as Obsession premiered in May this year and turned into a smash hit.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