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Deadlands launches Mysterious Maze Kickstarter</w:t>
      </w:r>
    </w:p>
    <w:p>
      <w:r>
        <w:t>منبع: https://gamingtrend.com/news/deadlands-launches-mysterious-maze-kickstarter/</w:t>
      </w:r>
    </w:p>
    <w:p>
      <w:r>
        <w:t>نویسنده: ناشناس</w:t>
      </w:r>
    </w:p>
    <w:p>
      <w:r>
        <w:t>تاریخ انتشار: 2026-08-20 22:55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Pinnacle Entertainment Group has launched a new Kickstarter expanding the world of Deadlands. The Mysterious Maze Kickstarter is now live until September 4th:</w:t>
      </w:r>
    </w:p>
    <w:p>
      <w:r>
        <w:t>Once the center of the California Gold Rush, the coast was shattered by the Great Quake before the Deluge transformed much of it into a labyrinth of flooded mesas, ghost rock mines, isolated settlements, and dangerous waterways.</w:t>
      </w:r>
    </w:p>
    <w:p>
      <w:r>
        <w:t>The Mysterious Maze Trail Guide gives Marshals and players everything they need to explore this infamous region, including: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