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Shuts Another 2 Studios Amid Further Wave of Cuts and Job Losses</w:t>
      </w:r>
    </w:p>
    <w:p>
      <w:r>
        <w:t>منبع: https://www.ign.com/articles/ubisoft-closing-2-more-studios-amid-further-cuts-and-job-losses</w:t>
      </w:r>
    </w:p>
    <w:p>
      <w:r>
        <w:t>نویسنده: Tom Phillips</w:t>
      </w:r>
    </w:p>
    <w:p>
      <w:r>
        <w:t>تاریخ انتشار: 2026-06-10 17:00</w:t>
      </w:r>
    </w:p>
    <w:p>
      <w:r>
        <w:t>──────────────────────────────────────────────────</w:t>
      </w:r>
    </w:p>
    <w:p>
      <w:r>
        <w:t>Ubisoft will shut a further two studios as a result of continued cost cutting measures, IGN understands.</w:t>
      </w:r>
    </w:p>
    <w:p>
      <w:r>
        <w:t>Development offices located in the Canadian city of Winnipeg and the Serbian capital of Belgrade are the latest to be marked for closure.</w:t>
      </w:r>
    </w:p>
    <w:p>
      <w:r>
        <w:t>Further job losses are expected due to organizational changes within the company's global publishing division, and in Ubisoft's studio based in Barcelona, Spain. The latter will now focus solely on the Rainbow Six franchise, having previously supported other projects such as the Rabbids series and Star Trek: Bridge Crew.</w:t>
      </w:r>
    </w:p>
    <w:p>
      <w:r>
        <w:t>In total, the latest cuts are expected to impact up to 380 positions, further downsizing Ubisoft's global headcount after repeated job losses over recent years, as profits have fallen and the company's blockbuster game output has slowed.</w:t>
      </w:r>
    </w:p>
    <w:p>
      <w:r>
        <w:t>Back in 2023, Ubisoft employed more than 20,000 staff. As of this year — and before today's latest changes — the firm reported that figure was down to 16,590.</w:t>
      </w:r>
    </w:p>
    <w:p>
      <w:r>
        <w:t>Rainbow Six Siege X: Dual Front Mode Screenshots View 6 Images</w:t>
      </w:r>
    </w:p>
    <w:p>
      <w:r>
        <w:t>In March, Ubisoft confirmed that 105 staff were set to depart veteran Tom Clancy game studio Red Storm Entertainment, as part of a move that downsized the studio permanently, following three previous waves of layoffs at the company since 2022.</w:t>
      </w:r>
    </w:p>
    <w:p>
      <w:r>
        <w:t>Ubisoft has cut hundreds of staff and fully closed numerous studios in recent times, with 2026 already off to a brutal start. In January, the company canceled six games including its Prince of Persia: Sands of Time remake and closed two Ubisoft studios completely (Ubisoft Stockholm and Ubisoft Halifax), while making layoffs at its office in Abu Dhabi, at Trials studio RedLynx and at Avatar: Frontiers of Pandora outfit Massive Entertainment.</w:t>
      </w:r>
    </w:p>
    <w:p>
      <w:r>
        <w:t>Just a week after that, Ubisoft announced plans to ditch 200 jobs at its company headquarters in Paris, leading to protests within the French capital. Next, in February, Ubisoft was forced to reassure fans that its long-awaited Splinter Cell remake remained in development after 40 jobs were eliminated at its studio Ubisoft Toronto.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