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Chiwetel Ejiofor's Record-Breaking 101-Minute Horror Masterpiece Is Officially an Instant PVOD Sensation</w:t>
      </w:r>
    </w:p>
    <w:p>
      <w:r>
        <w:t>منبع: https://www.cbr.com/chiwetel-ejiofor-record-breaking-horror-masterpiece-backrooms-instant-pvod-success/</w:t>
      </w:r>
    </w:p>
    <w:p>
      <w:r>
        <w:t>نویسنده: Patrik Walker</w:t>
      </w:r>
    </w:p>
    <w:p>
      <w:r>
        <w:t>تاریخ انتشار: 2026-07-16 15:55</w:t>
      </w:r>
    </w:p>
    <w:p>
      <w:r>
        <w:t>──────────────────────────────────────────────────</w:t>
      </w:r>
    </w:p>
    <w:p>
      <w:r>
        <w:t>Some projects are simply destined to become a cinematic phenomenon. The world has witnessed this not once, but twice, during the 2026 calendar year — and it’s not even August yet — as both Obsession and Backrooms flew in the face of conventional horror en route to obliterating the box office.</w:t>
      </w:r>
    </w:p>
    <w:p>
      <w:r>
        <w:t>And while Obsession is garnering more headlines, given its record-breaking numbers, Backrooms isn’t far behind at all. That includes in the streaming world, where the latter is eating very well, and not the stuffing from inside of a humanized memory (if you know, you know).</w:t>
      </w:r>
    </w:p>
    <w:p>
      <w:r>
        <w:t>Backrooms Dominating Streaming After Massive Box Office Success</w:t>
      </w:r>
    </w:p>
    <w:p>
      <w:r>
        <w:t>Backrooms is excelling on PVOD (Premium Video On-Demand) formats around the world, most notably Apple TV and Prime Video. As of July 16, the film is topping the charts in the U.S. (No. 2), Canada (No. 1) and the United Kingdom (No. 4), and is holding firm at No. 1 in several other countries around the world.</w:t>
      </w:r>
    </w:p>
    <w:p>
      <w:r>
        <w:t>This comes on the heels of Backrooms hauling in a monstrous $368 million in box office earnings against a $10 million production budget, making it, along with Obsession, one of the most profitable movies (not just horror movies) of all-time; and in such a short period of time.</w:t>
      </w:r>
    </w:p>
    <w:p>
      <w:r>
        <w:t>Backrooms was released on May 29, and audiences can’t get enough of the film, starring Academy Award, Golden Globe and Primetime Emmy Award nominee Chiwetel Ejiofor as Clark, award-winning actress Renate Reinsve as Dr. Mary Kline, and directed by 21-year-old YouTube creator Kane Parson.</w:t>
      </w:r>
    </w:p>
    <w:p>
      <w:r>
        <w:t>Will There Be a Sequel to Backrooms?</w:t>
      </w:r>
    </w:p>
    <w:p>
      <w:r>
        <w:t>Chiwetel Ejiofor as Clark in the Backrooms in A24's Backrooms Image via A24</w:t>
      </w:r>
    </w:p>
    <w:p>
      <w:r>
        <w:t>Backrooms was blessed by critics with a Certified Fresh 87 percent approval rating on Rotten Tomatoes, with viewers not far behind with an approval rating of 74 percent (more than 10,000 reviews were submitted).</w:t>
      </w:r>
    </w:p>
    <w:p>
      <w:r>
        <w:t>All told, there is the very glaring and obvious question of if there will be a sequel to Backrooms. The answer isn’t as obvious as some might think, especially if using Obsession as a point of discussion in the matter.</w:t>
      </w:r>
    </w:p>
    <w:p>
      <w:r>
        <w:t>Obsession’s star and instant horror icon, Inde Navarrette, doesn’t believe her film will receive a sequel and she’s made it clear that’s perfectly fine with her. The good news for Backrooms fans, however, is that Parson is reportedly in early development on a sequel to his blockbuster horror hit but, per Deadline, there are “no star attachments or green lights as of this time” to speak of.</w:t>
      </w:r>
    </w:p>
    <w:p>
      <w:r>
        <w:t>Subscribe for newsletter coverage of Backrooms and film trends Get the newsletter for focused, in-depth coverage of Backrooms' streaming dominance, potential sequel developments, box-office context, and the wider film trends that explain how small-budget horrors become blockbusters. Get Updates By subscribing, you agree to receive newsletter and marketing emails, and accept our Terms of Use and Privacy Policy . You can unsubscribe anytime.</w:t>
      </w:r>
    </w:p>
    <w:p>
      <w:r>
        <w:t>Of course, fans are hoping that A24, the studio responsible for bringing Backrooms to the masses, doesn’t suddenly allow their newfound relationship with Google to force AI into the sequel, seeing as the original film didn’t need any of it to put audiences in a chokehold.</w:t>
      </w:r>
    </w:p>
    <w:p>
      <w:r>
        <w:t>As the age-old saying goes: “If it ain’t broke, don’t fix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