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 brings limited time Dead Space event with PvE</w:t>
      </w:r>
    </w:p>
    <w:p>
      <w:r>
        <w:t>منبع: https://gamingtrend.com/news/battlefield-6-brings-limited-time-dead-space-event-with-pve/</w:t>
      </w:r>
    </w:p>
    <w:p>
      <w:r>
        <w:t>نویسنده: ناشناس</w:t>
      </w:r>
    </w:p>
    <w:p>
      <w:r>
        <w:t>تاریخ انتشار: 2026-10-25 23:10</w:t>
      </w:r>
    </w:p>
    <w:p>
      <w:r>
        <w:t>──────────────────────────────────────────────────</w:t>
      </w:r>
    </w:p>
    <w:p>
      <w:r>
        <w:t>Battlefield 6 players can hop on from now until November 10 to play the new PvE Dead Space Rush mode. Players will plant bombs on markers and fight off necromorphs using weapons from Dead Space. Players can also earn free rewards such as cosmetics. The development for this mode was led by Motive. For more information, check out the trailer below:</w:t>
      </w:r>
    </w:p>
    <w:p>
      <w:r>
        <w:t>Stay tuned to GamingTrend for more Battlefield 6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