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Stuntman: Hollywood Adds Jurassic World To Its – Aug 27, 2026</w:t>
      </w:r>
    </w:p>
    <w:p>
      <w:r>
        <w:t>منبع: https://gameinformer.com/2026/08/27/stuntman-hollywood-adds-jurassic-world-to-its-roster-of-cinematic-franchises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2026-08-27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Stuntman: Hollywood, first revealed during June's PlayStation State of Play, resurrects the dormant franchise with a new entry that lets players perform wild vehicular stunts across the sets of licensed franchises, including Back to the Future, Mad Max, and Knight Rider. A new trailer reveals Jurassic World as Stuntman Hollywood's next IP.</w:t>
      </w:r>
    </w:p>
    <w:p>
      <w:r>
        <w:t>The trailer showcases both cinematic and in-game footage of the stuntman driving the Jurassic World park jeep and a motorcycle across familiar setpieces from the modern series of films born out of Jurassic Park. This includes riding a motorcycle alongside a pack of raptors in a forest à la the first Jurassic World to escaping the volcanic eruption from its sequel, Jurassic World: Fallen Kingdom. The trailer also shows players performing backflipping a motorcycle over the gaping maw of an angry T. rex, which is pretty awesome.</w:t>
      </w:r>
    </w:p>
    <w:p>
      <w:r>
        <w:t>Stuntman: Hollywood has no release window, but it’s coming to PlayStation 5, Xbox Series X/S, and PC.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