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GTA 6: Original Score Has a Release Date and a Brand New Track You Can Listen to Right Now</w:t>
      </w:r>
    </w:p>
    <w:p>
      <w:r>
        <w:t>منبع: https://www.ign.com/articles/the-gta-6-original-score-has-a-release-date-and-a-brand-new-track-you-can-listen-to-right-now</w:t>
      </w:r>
    </w:p>
    <w:p>
      <w:r>
        <w:t>نویسنده: Wesley Yin-Poole</w:t>
      </w:r>
    </w:p>
    <w:p>
      <w:r>
        <w:t>تاریخ انتشار: 2026-10-29 13:32</w:t>
      </w:r>
    </w:p>
    <w:p>
      <w:r>
        <w:t>──────────────────────────────────────────────────</w:t>
      </w:r>
    </w:p>
    <w:p>
      <w:r>
        <w:t>The Grand Theft Auto VI: Original Score 2xCD and 3xLP – available in a limited crystal clear edition as well as standard black – features 30 tracks and a number of bonus digital tracks comprising a 3 hour-long suite of material from the game.</w:t>
      </w:r>
    </w:p>
    <w:p>
      <w:r>
        <w:t>Hand-selected for the assignment, Justice (Gaspard Augé and Xavier de Rosnay) worked in close collaboration with the team at Rockstar Games to match the thematic beats of the gameplay experience, fine tuning their signature sound to align with the immersive world of Grand Theft Auto VI and the story of Jason and Lucia. As a result, the band’s score is dynamically tuned to game events as they unfold, constantly reacting in response to the different ways players engage with the people and places across Leonida.</w:t>
      </w:r>
    </w:p>
    <w:p>
      <w:r>
        <w:t>“The scope of the game is so large geographically and thematically that it was clear from the beginning the music would also have to be very broad in terms of emotions, genres, and textures” states de Rosnay. “We were given the freedom to explore as many things as we needed to, musically speaking.”</w:t>
      </w:r>
    </w:p>
    <w:p>
      <w:r>
        <w:t>The duo previewed the score via their massive hit “Flower In a Hurricane (ft. Tame Impala, SZA, and King Gizzard &amp; The Lizard Wizard),” which marked Justice’s first non-feature song to hit the Billboard Hot 100 at #62 and debuted at #34 on the US Alternative Radio chart. Today they share another taste of the album with “Pusher,” a preview of the instrumental side of the score featuring their first-ever collaboration with fellow French electronic music pioneer Gesaffelstein.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