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Mass Effect 2 found its identity in the intimate and personal</w:t>
      </w:r>
    </w:p>
    <w:p>
      <w:r>
        <w:t>منبع: https://www.gamesradar.com/games/stealth/mass-effect-2-found-its-identity-in-the-intimate-and-personal/</w:t>
      </w:r>
    </w:p>
    <w:p>
      <w:r>
        <w:t>نویسنده: Matt Clapham, I'Ve, Seen Things You People Wouldn'T Believe, Attack Ships On Fire Off The Shoulder Of Orion. I Watched C-Beams Glitter In The Dark Near The Tannhäuser Gate. All Those, Moments, Will Be Lost In Time, Like, Small Cough, Tears, In</w:t>
      </w:r>
    </w:p>
    <w:p>
      <w:r>
        <w:t>تاریخ انتشار: 2026-10-25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