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 couldn't love Dark Souls or Bloodborne, but Phantom Blade Zero is the action RPG I wanted them to be</w:t>
      </w:r>
    </w:p>
    <w:p>
      <w:r>
        <w:t>منبع: https://www.gamesradar.com/games/action-rpg/i-couldnt-love-dark-souls-or-bloodborne-but-phantom-blade-zero-is-the-action-rpg-i-wanted-them-to-be/</w:t>
      </w:r>
    </w:p>
    <w:p>
      <w:r>
        <w:t>نویسنده: Jordan Gerblick, Staff Writer, Social Links Navigation</w:t>
      </w:r>
    </w:p>
    <w:p>
      <w:r>
        <w:t>تاریخ انتشار: 2026-05-22 18:00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