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Video Games And More You Should Play This Weekend – October 2, 2026</w:t>
      </w:r>
    </w:p>
    <w:p>
      <w:r>
        <w:t>منبع: https://gameinformer.com/opinion/2026/10/02/the-video-games-and-more-you-should-play-this-weekend-october-2-2026</w:t>
      </w:r>
    </w:p>
    <w:p>
      <w:r>
        <w:t>نویسنده: Executive Editor, Kyle Plays Entirely Too Much Picross. He Once Wrote A Whole Book About The Legend Of Zelda.</w:t>
      </w:r>
    </w:p>
    <w:p>
      <w:r>
        <w:t>تاریخ انتشار: 2026-10-02 00:00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End of Abyss is built by former Little Nightmare developers, and the lineage shows. The game has a mood that I would favorably compare to Little Nightmares (obviously), but also Playdead's Inside. Mechanically, however, the game is much closer to Metroid with a large alien (at least I think it's alien – it is intentionally unclear) map to explore and ability unlocks that let you get to new areas. You can check out some gameplay below.</w:t>
      </w:r>
    </w:p>
    <w:p>
      <w:r>
        <w:t>I also spoke extensively with the developers back in May, which you can read here if you're a subscriber. Charles Harte's review should be online soon if it is not already, but I have been enjoying the game so far. The bosses have been more challenging than I expected and I have hit a few troublesome bugs, but it has been my go-to game to play in my leisure time, which is a big compliment considering how full my hard drive is with good games so far this year.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