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Jason Statham's $89M Sleeper Hit A Working Man Returns To Prime Video</w:t>
      </w:r>
    </w:p>
    <w:p>
      <w:r>
        <w:t>منبع: https://www.cbr.com/jason-statham-a-working-man-action-prime-video-success-july-2026/</w:t>
      </w:r>
    </w:p>
    <w:p>
      <w:r>
        <w:t>نویسنده: Valerie Complex</w:t>
      </w:r>
    </w:p>
    <w:p>
      <w:r>
        <w:t>تاریخ انتشار: 2026-07-10 17:00</w:t>
      </w:r>
    </w:p>
    <w:p>
      <w:r>
        <w:t>──────────────────────────────────────────────────</w:t>
      </w:r>
    </w:p>
    <w:p>
      <w:r>
        <w:t>Jason Statham’s A Working Man is finding new life on Prime Video after a modest theatrical run. The action thriller is now a steady performer on Prime Video, giving the Chuck Dixon adaptation another chance to reach viewers.</w:t>
      </w:r>
    </w:p>
    <w:p>
      <w:r>
        <w:t>Per FlixPatrol, A Working Man holds a spot on Prime Video’s Top 10 Movies chart in the United States. The film ranked at No. 9 from July 4 through July 9 before moving to No. 10 on July 10. The movie has also appeared on Prime Video charts in several international markets, including Indonesia, Nigeria, the Philippines, South Africa, Thailand and the United Kingdom.</w:t>
      </w:r>
    </w:p>
    <w:p>
      <w:r>
        <w:t>A Working Man Is Based on Chuck Dixon’s Levon Cade Series</w:t>
      </w:r>
    </w:p>
    <w:p>
      <w:r>
        <w:t>A Working Man stars Statham as Levon Cade, a former black-ops soldier who has left his violent past behind to work construction and live a quiet life. That comes to an end when his boss’s daughter is kidnapped by human traffickers. Levon’s search for her pulls him into a larger world of crime, corruption, and murder.</w:t>
      </w:r>
    </w:p>
    <w:p>
      <w:r>
        <w:t>The film is based on Levon’s Trade, the first novel in Chuck Dixon’s Levon Cade series. Initially, the project was titled Levon’s Trade and was adapting the first book of 11 novels in the series featuring the character. That gave A Working Man clear franchise potential from the beginning, especially with Statham in the lead role.</w:t>
      </w:r>
    </w:p>
    <w:p>
      <w:r>
        <w:t>The project also reunited Statham with director David Ayer one year after The Beekeeper. Ayer directed and co-wrote the script with Sylvester Stallone, who also produced the film. Alongside Statham, the cast includes Jason Flemyng, Merab Ninidze, Maximilian Osinski, Michael Peña, David Harbour, Noemi Gonzalez, Arianna Rivas, and Isla Gie.</w:t>
      </w:r>
    </w:p>
    <w:p>
      <w:r>
        <w:t>For Statham and Ayer, A Working Man could have launched another ongoing action franchise. The Beekeeper was also built around a heightened action-movie mythology, but Timo Tjahjanto is directing the sequel, not David Ayer. This made A Working Man a potential new lane for the pair, especially since Levon Cade already had multiple books that could be adapted into follow-up films.</w:t>
      </w:r>
    </w:p>
    <w:p>
      <w:r>
        <w:t>A Working Man’s Box Office May Have Complicated Its Sequel Chances</w:t>
      </w:r>
    </w:p>
    <w:p>
      <w:r>
        <w:t>Jason Statham's Levon Cade holds a sledgehammer in A Working Man Image via Amazon MGM Studios</w:t>
      </w:r>
    </w:p>
    <w:p>
      <w:r>
        <w:t>The movie’s streaming performance is notable because its theatrical run was more modest than its franchise setup suggested. Box Office Mojo lists A Working Man with $37 million domestically and a total of $89.4 million worldwide. Those numbers are not terrible for a mid-budget action movie, but they also do not position the film as the Statham franchise staple, as it doesn't necessarily mean the film broke even.</w:t>
      </w:r>
    </w:p>
    <w:p>
      <w:r>
        <w:t>That may explain why there's been no major announcement about another Levon Cade installment. The source material is there, and the movie leaves Statham with a character who could easily return for another mission. However, without a stronger box office breakout, Prime Video’s chart performance may be the clearest sign that audiences are still interested.</w:t>
      </w:r>
    </w:p>
    <w:p>
      <w:r>
        <w:t>The film also received a mixed response from critics. A Working Man sits at 47% on Rotten Tomatoes and a 5.7 IMDb rating. Clearly, this is not a critical favorite, even if its straightforward rescue-mission premise and Statham’s action persona have helped it perform on streaming.</w:t>
      </w:r>
    </w:p>
    <w:p>
      <w:r>
        <w:t>Jason Statham built much of his career around characters who can anchor multiple action movies, from The Transporter to The Meg and the Fast &amp; Furious franchise. A Working Man had many of the same ingredients, including a recognizable lead, a built-in book series and a character with a dangerous past. Its Prime Video run shows the movie may still have more life than its theatrical performance suggested.</w:t>
      </w:r>
    </w:p>
    <w:p>
      <w:r>
        <w:t>A Working Man is now streaming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