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game goes off the rails, Denshattack! is out now</w:t>
      </w:r>
    </w:p>
    <w:p>
      <w:r>
        <w:t>منبع: https://gamingtrend.com/news/this-game-goes-off-the-rails-denshattack-is-out-now/</w:t>
      </w:r>
    </w:p>
    <w:p>
      <w:r>
        <w:t>نویسنده: ناشناس</w:t>
      </w:r>
    </w:p>
    <w:p>
      <w:r>
        <w:t>تاریخ انتشار: 2026-07-15 17:55</w:t>
      </w:r>
    </w:p>
    <w:p>
      <w:r>
        <w:t>──────────────────────────────────────────────────</w:t>
      </w:r>
    </w:p>
    <w:p>
      <w:r>
        <w:t>Today, Undercoders, Fireshine Games, and Boltray Games launched Denshattack!, an extreme sports game where you can kickflip a train. What more could one want out of life? The game is available now on PC, PlayStation 5, Xbox Series X|S, Game Pass, and Switch 2 for $19.99/€17.99/£15.99. Steam players can get a 10% discount, and console players have two weeks to get a seasonal train skin pack as a bonus, unique to each platform.</w:t>
      </w:r>
    </w:p>
    <w:p>
      <w:r>
        <w:t>Set in a vibrant yet dystopian future where the ultra-rich have sequestered themselves into impenetrable air-purifying domes, those left in the wasteland have rebuilt the world under gang rule. You’ll face rival gangs, collect upgrades and climb the ranks to become the best in Japan. Denshattack! combines the rebellious spirit of skateboarding with the rich underground and traditional culture of Japan into a runaway thrill ride you won’t want to put down.</w:t>
      </w:r>
    </w:p>
    <w:p>
      <w:r>
        <w:t>“It’s a dream to bring together our greatest passions in Denshattack!: skateboarding, trains and Japan!” Said David Jaumandreu, Game Director of Denshattack! “Denshattack! hearkens back to the unmistakably bold style championed by some of the Y2K era's greatest games and anime, including the iconic Jet Set Radio, One Piece and JoJo's Bizarre Adventure. These were foundational inspirations for how we approach game and character design, and their unabashed celebration of larger-than-life ideas continue to inspire us to this day.”</w:t>
      </w:r>
    </w:p>
    <w:p>
      <w:r>
        <w:t>For more on Denshattack!, check out our preview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