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Fantasy Resonance is almost my dream FF game, but its link to Square Enix's mobile games leaves me cold</w:t>
      </w:r>
    </w:p>
    <w:p>
      <w:r>
        <w:t>منبع: https://www.gamesradar.com/games/final-fantasy/final-fantasy-resonance-is-almost-my-dream-ff-game-but-its-link-to-square-enixs-mobile-games-leaves-me-cold/</w:t>
      </w:r>
    </w:p>
    <w:p>
      <w:r>
        <w:t>نویسنده: Oscar Taylor-Kent, Games Editor, Social Links Navigation</w:t>
      </w:r>
    </w:p>
    <w:p>
      <w:r>
        <w:t>تاریخ انتشار: 2026-06-14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