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Celebrate 29 seasons of South Park and SteelSeries' 25th anniversary with some new accessories</w:t>
      </w:r>
    </w:p>
    <w:p>
      <w:r>
        <w:t>منبع: https://gamingtrend.com/news/celebrate-29-seasons-of-south-park-and-steelseries-25th-anniversary-with-some-new-accessories/</w:t>
      </w:r>
    </w:p>
    <w:p>
      <w:r>
        <w:t>نویسنده: ناشناس</w:t>
      </w:r>
    </w:p>
    <w:p>
      <w:r>
        <w:t>تاریخ انتشار: 2026-06-14 14:23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David is the kind of person to wear his heart on his sleeve. He can find positives in anything, like this is a person who loved Star Fox Zero to death. You’ll see him playing all kinds of games.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