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It's not just gamers impacted by Sony's all-digital PS5 future: 4K Blu-ray collectors and film buffs will also feel the sting</w:t>
      </w:r>
    </w:p>
    <w:p>
      <w:r>
        <w:t>منبع: https://www.gamesradar.com/hardware/its-not-just-gamers-impacted-by-sonys-all-digital-ps5-future-4k-blu-ray-collectors-and-film-buffs-will-also-feel-the-sting/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2026-07-09 15:59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