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BoxLunch reveals Magic: The Gathering | Marvel Superheroes collection</w:t>
      </w:r>
    </w:p>
    <w:p>
      <w:r>
        <w:t>منبع: https://gamingtrend.com/news/boxlunch-reveals-magic-the-gathering-marvel-superheroes-collection/</w:t>
      </w:r>
    </w:p>
    <w:p>
      <w:r>
        <w:t>نویسنده: ناشناس</w:t>
      </w:r>
    </w:p>
    <w:p>
      <w:r>
        <w:t>تاریخ انتشار: 2026-06-24 20:39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