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Nvidia says it's only targeting "photorealistic" games with DLSS 5, but am I the only one who thinks "realistic" visuals are worse?</w:t>
      </w:r>
    </w:p>
    <w:p>
      <w:r>
        <w:t>منبع: https://www.gamesradar.com/hardware/desktop-pc/nvidia-says-its-only-targeting-photorealistic-games-with-dlss-5-but-am-i-the-only-one-who-thinks-realistic-visuals-are-worse/</w:t>
      </w:r>
    </w:p>
    <w:p>
      <w:r>
        <w:t>نویسنده: Duncan Robertson,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2026-09-02 12:21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Hardware nerds unite, sign up to our free tech newsletter for a weekly digest of the hottest new tech, the latest gadgets on the test bench, and much more from the team at GamesRadar+.</w:t>
      </w:r>
    </w:p>
    <w:p>
      <w:r>
        <w:t>Contact me with news and offers from other Future brands Receive email from us on behalf of our trusted partners or sponsors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