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Tomb Raider: Legacy of Atlantis isn't classic Lara Croft, but it manages to dodge the worst excesses of modern action game hand-holding</w:t>
      </w:r>
    </w:p>
    <w:p>
      <w:r>
        <w:t>منبع: https://www.gamesradar.com/games/tomb-raider/tomb-raider-legacy-of-atlantis-isnt-classic-lara-croft-but-it-manages-to-dodge-the-worst-excesses-of-modern-action-game-hand-holding/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our Switch 2 newsletter to make sure you get the very latest news on Nintendo's new console and its games every week</w:t>
      </w:r>
    </w:p>
    <w:p>
      <w:r>
        <w:t>Contact me with news and offers from other Future brands Receive email from us on behalf of our trusted partners or sponsors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